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203E3B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>
        <w:rPr>
          <w:sz w:val="24"/>
        </w:rPr>
        <w:t>7</w:t>
      </w:r>
      <w:r>
        <w:rPr>
          <w:sz w:val="24"/>
        </w:rPr>
        <w:t xml:space="preserve"> </w:t>
      </w:r>
      <w:r>
        <w:rPr>
          <w:sz w:val="24"/>
        </w:rPr>
        <w:t>ок</w:t>
      </w:r>
      <w:r>
        <w:rPr>
          <w:sz w:val="24"/>
        </w:rPr>
        <w:t>тября</w:t>
      </w:r>
      <w:r w:rsidRPr="007E4E42">
        <w:rPr>
          <w:sz w:val="24"/>
        </w:rPr>
        <w:t xml:space="preserve"> и в первой половине дня </w:t>
      </w:r>
      <w:r>
        <w:rPr>
          <w:sz w:val="24"/>
        </w:rPr>
        <w:t>8</w:t>
      </w:r>
      <w:r w:rsidRPr="007E4E42">
        <w:rPr>
          <w:sz w:val="24"/>
        </w:rPr>
        <w:t xml:space="preserve"> </w:t>
      </w:r>
      <w:r>
        <w:rPr>
          <w:sz w:val="24"/>
        </w:rPr>
        <w:t xml:space="preserve">октября, в районе ул. </w:t>
      </w:r>
      <w:proofErr w:type="gramStart"/>
      <w:r>
        <w:rPr>
          <w:sz w:val="24"/>
        </w:rPr>
        <w:t>Радиальная</w:t>
      </w:r>
      <w:proofErr w:type="gramEnd"/>
      <w:r>
        <w:rPr>
          <w:sz w:val="24"/>
        </w:rPr>
        <w:t xml:space="preserve">, 50 было зафиксировано превышение максимальной разовой концентрации азота диоксида </w:t>
      </w:r>
      <w:r>
        <w:rPr>
          <w:sz w:val="24"/>
        </w:rPr>
        <w:br/>
        <w:t>(</w:t>
      </w:r>
      <w:r>
        <w:rPr>
          <w:sz w:val="24"/>
        </w:rPr>
        <w:t>1</w:t>
      </w:r>
      <w:r>
        <w:rPr>
          <w:sz w:val="24"/>
        </w:rPr>
        <w:t>,9</w:t>
      </w:r>
      <w:r>
        <w:rPr>
          <w:sz w:val="24"/>
        </w:rPr>
        <w:t>4</w:t>
      </w:r>
      <w:r>
        <w:rPr>
          <w:sz w:val="24"/>
        </w:rPr>
        <w:t xml:space="preserve"> ПДК)</w:t>
      </w:r>
      <w:r>
        <w:rPr>
          <w:sz w:val="24"/>
        </w:rPr>
        <w:t xml:space="preserve">. </w:t>
      </w:r>
      <w:r>
        <w:rPr>
          <w:sz w:val="24"/>
        </w:rPr>
        <w:t>Содержание в воздухе углерод оксида составляло 0,3 ПДК</w:t>
      </w:r>
      <w:r>
        <w:rPr>
          <w:sz w:val="24"/>
        </w:rPr>
        <w:t>, азота оксида – 0,83 ПДК</w:t>
      </w:r>
      <w:bookmarkStart w:id="0" w:name="_GoBack"/>
      <w:bookmarkEnd w:id="0"/>
      <w:r>
        <w:rPr>
          <w:sz w:val="24"/>
        </w:rPr>
        <w:t>. С</w:t>
      </w:r>
      <w:r w:rsidRPr="007E4E42">
        <w:rPr>
          <w:sz w:val="24"/>
        </w:rPr>
        <w:t>одержание в воздухе</w:t>
      </w:r>
      <w:r>
        <w:rPr>
          <w:sz w:val="24"/>
          <w:szCs w:val="24"/>
        </w:rPr>
        <w:t xml:space="preserve"> </w:t>
      </w:r>
      <w:r w:rsidRPr="007E4E42">
        <w:rPr>
          <w:sz w:val="24"/>
        </w:rPr>
        <w:t>серы диоксида</w:t>
      </w:r>
      <w:r>
        <w:rPr>
          <w:sz w:val="24"/>
        </w:rPr>
        <w:t xml:space="preserve"> </w:t>
      </w:r>
      <w:r w:rsidRPr="007E4E42">
        <w:rPr>
          <w:sz w:val="24"/>
        </w:rPr>
        <w:t xml:space="preserve">и бензола было по-прежнему </w:t>
      </w:r>
      <w:r>
        <w:rPr>
          <w:sz w:val="24"/>
        </w:rPr>
        <w:t>существенно ниже нормативов ПДК</w:t>
      </w:r>
      <w:r w:rsidRPr="007E4E42">
        <w:rPr>
          <w:sz w:val="24"/>
        </w:rPr>
        <w:t>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8036AB">
        <w:rPr>
          <w:b/>
          <w:i/>
          <w:sz w:val="24"/>
        </w:rPr>
        <w:t>7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8036AB">
        <w:rPr>
          <w:b/>
          <w:i/>
          <w:sz w:val="24"/>
        </w:rPr>
        <w:t>8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Гомеля, </w:t>
      </w:r>
      <w:r w:rsidR="00533BF1">
        <w:rPr>
          <w:sz w:val="24"/>
          <w:szCs w:val="24"/>
        </w:rPr>
        <w:t xml:space="preserve">Могилева, </w:t>
      </w:r>
      <w:r>
        <w:rPr>
          <w:sz w:val="24"/>
          <w:szCs w:val="24"/>
        </w:rPr>
        <w:t xml:space="preserve">Бреста, Минска, Полоцка, Новополоцка, Витебска и на станции фонового мониторинга в Березинском заповеднике </w:t>
      </w:r>
      <w:r>
        <w:rPr>
          <w:sz w:val="24"/>
        </w:rPr>
        <w:t>варьировалась в диапазоне 0,0</w:t>
      </w:r>
      <w:r w:rsidR="008036AB">
        <w:rPr>
          <w:sz w:val="24"/>
        </w:rPr>
        <w:t>3</w:t>
      </w:r>
      <w:r>
        <w:rPr>
          <w:sz w:val="24"/>
        </w:rPr>
        <w:t xml:space="preserve"> – </w:t>
      </w:r>
      <w:r w:rsidR="00533BF1">
        <w:rPr>
          <w:sz w:val="24"/>
        </w:rPr>
        <w:t>0</w:t>
      </w:r>
      <w:r>
        <w:rPr>
          <w:sz w:val="24"/>
        </w:rPr>
        <w:t>,</w:t>
      </w:r>
      <w:r w:rsidR="008036AB">
        <w:rPr>
          <w:sz w:val="24"/>
        </w:rPr>
        <w:t>98</w:t>
      </w:r>
      <w:r w:rsidR="00122A5C">
        <w:rPr>
          <w:sz w:val="24"/>
        </w:rPr>
        <w:t xml:space="preserve"> </w:t>
      </w:r>
      <w:r>
        <w:rPr>
          <w:sz w:val="24"/>
        </w:rPr>
        <w:t>ПДК.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</w:rPr>
        <w:t xml:space="preserve">Среднесуточная концентрация по твердым частицам, фракции размером до 2,5 мкм  в воздухе Минска (в микрорайоне «Уручье») </w:t>
      </w:r>
      <w:r w:rsidR="008036AB">
        <w:rPr>
          <w:sz w:val="24"/>
        </w:rPr>
        <w:t>составляла</w:t>
      </w:r>
      <w:r>
        <w:rPr>
          <w:sz w:val="24"/>
        </w:rPr>
        <w:t xml:space="preserve"> 0,</w:t>
      </w:r>
      <w:r w:rsidR="008036AB">
        <w:rPr>
          <w:sz w:val="24"/>
        </w:rPr>
        <w:t>3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8036AB">
        <w:rPr>
          <w:b/>
          <w:i/>
          <w:sz w:val="24"/>
        </w:rPr>
        <w:t>7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-17628</wp:posOffset>
            </wp:positionH>
            <wp:positionV relativeFrom="paragraph">
              <wp:posOffset>20508</wp:posOffset>
            </wp:positionV>
            <wp:extent cx="6175420" cy="3876541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6AB" w:rsidRDefault="008036AB" w:rsidP="00511322">
      <w:r>
        <w:separator/>
      </w:r>
    </w:p>
  </w:endnote>
  <w:endnote w:type="continuationSeparator" w:id="0">
    <w:p w:rsidR="008036AB" w:rsidRDefault="008036AB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6AB" w:rsidRDefault="008036AB" w:rsidP="00511322">
      <w:r>
        <w:separator/>
      </w:r>
    </w:p>
  </w:footnote>
  <w:footnote w:type="continuationSeparator" w:id="0">
    <w:p w:rsidR="008036AB" w:rsidRDefault="008036AB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07.10.26 01:00</c:v>
                </c:pt>
                <c:pt idx="1">
                  <c:v>07.10.26 02:00</c:v>
                </c:pt>
                <c:pt idx="2">
                  <c:v>07.10.26 03:00</c:v>
                </c:pt>
                <c:pt idx="3">
                  <c:v>07.10.26 04:00</c:v>
                </c:pt>
                <c:pt idx="4">
                  <c:v>07.10.26 05:00</c:v>
                </c:pt>
                <c:pt idx="5">
                  <c:v>07.10.26 06:00</c:v>
                </c:pt>
                <c:pt idx="6">
                  <c:v>07.10.26 07:00</c:v>
                </c:pt>
                <c:pt idx="7">
                  <c:v>07.10.26 08:00</c:v>
                </c:pt>
                <c:pt idx="8">
                  <c:v>07.10.26 09:00</c:v>
                </c:pt>
                <c:pt idx="9">
                  <c:v>07.10.26 10:00</c:v>
                </c:pt>
                <c:pt idx="10">
                  <c:v>07.10.26 11:00</c:v>
                </c:pt>
                <c:pt idx="11">
                  <c:v>07.10.26 12:00</c:v>
                </c:pt>
                <c:pt idx="12">
                  <c:v>07.10.26 13:00</c:v>
                </c:pt>
                <c:pt idx="13">
                  <c:v>07.10.26 14:00</c:v>
                </c:pt>
                <c:pt idx="14">
                  <c:v>07.10.26 15:00</c:v>
                </c:pt>
                <c:pt idx="15">
                  <c:v>07.10.26 16:00</c:v>
                </c:pt>
                <c:pt idx="16">
                  <c:v>07.10.26 17:00</c:v>
                </c:pt>
                <c:pt idx="17">
                  <c:v>07.10.26 18:00</c:v>
                </c:pt>
                <c:pt idx="18">
                  <c:v>07.10.26 19:00</c:v>
                </c:pt>
                <c:pt idx="19">
                  <c:v>07.10.26 20:00</c:v>
                </c:pt>
                <c:pt idx="20">
                  <c:v>07.10.26 21:00</c:v>
                </c:pt>
                <c:pt idx="21">
                  <c:v>07.10.26 22:00</c:v>
                </c:pt>
                <c:pt idx="22">
                  <c:v>07.10.26 23:00</c:v>
                </c:pt>
                <c:pt idx="23">
                  <c:v>08.10.26 00:00</c:v>
                </c:pt>
                <c:pt idx="24">
                  <c:v>08.10.26 01:00</c:v>
                </c:pt>
                <c:pt idx="25">
                  <c:v>08.10.26 02:00</c:v>
                </c:pt>
                <c:pt idx="26">
                  <c:v>08.10.26 03:00</c:v>
                </c:pt>
                <c:pt idx="27">
                  <c:v>08.10.26 04:00</c:v>
                </c:pt>
                <c:pt idx="28">
                  <c:v>08.10.26 05:00</c:v>
                </c:pt>
                <c:pt idx="29">
                  <c:v>08.10.26 07:00</c:v>
                </c:pt>
                <c:pt idx="30">
                  <c:v>08.10.26 08:00</c:v>
                </c:pt>
                <c:pt idx="31">
                  <c:v>08.10.26 09:00</c:v>
                </c:pt>
                <c:pt idx="32">
                  <c:v>08.10.26 10:00</c:v>
                </c:pt>
                <c:pt idx="33">
                  <c:v>08.10.26 11:00</c:v>
                </c:pt>
                <c:pt idx="34">
                  <c:v>08.10.26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4.5163999999999996E-2</c:v>
                </c:pt>
                <c:pt idx="1">
                  <c:v>4.3256000000000003E-2</c:v>
                </c:pt>
                <c:pt idx="2">
                  <c:v>4.1645999999999996E-2</c:v>
                </c:pt>
                <c:pt idx="3">
                  <c:v>4.0313999999999996E-2</c:v>
                </c:pt>
                <c:pt idx="4">
                  <c:v>4.0486000000000001E-2</c:v>
                </c:pt>
                <c:pt idx="5">
                  <c:v>4.1610000000000001E-2</c:v>
                </c:pt>
                <c:pt idx="6">
                  <c:v>4.3499999999999997E-2</c:v>
                </c:pt>
                <c:pt idx="7">
                  <c:v>5.4235999999999999E-2</c:v>
                </c:pt>
                <c:pt idx="8">
                  <c:v>7.0744000000000001E-2</c:v>
                </c:pt>
                <c:pt idx="9">
                  <c:v>7.1576000000000001E-2</c:v>
                </c:pt>
                <c:pt idx="10">
                  <c:v>6.3336000000000003E-2</c:v>
                </c:pt>
                <c:pt idx="11">
                  <c:v>5.7765999999999998E-2</c:v>
                </c:pt>
                <c:pt idx="12">
                  <c:v>5.7946000000000004E-2</c:v>
                </c:pt>
                <c:pt idx="13">
                  <c:v>5.9696000000000006E-2</c:v>
                </c:pt>
                <c:pt idx="14">
                  <c:v>6.0344000000000009E-2</c:v>
                </c:pt>
                <c:pt idx="15">
                  <c:v>5.9063999999999998E-2</c:v>
                </c:pt>
                <c:pt idx="16">
                  <c:v>5.7036000000000003E-2</c:v>
                </c:pt>
                <c:pt idx="17">
                  <c:v>5.9403999999999998E-2</c:v>
                </c:pt>
                <c:pt idx="18">
                  <c:v>6.7304000000000003E-2</c:v>
                </c:pt>
                <c:pt idx="19">
                  <c:v>8.0026E-2</c:v>
                </c:pt>
                <c:pt idx="20">
                  <c:v>0.10653599999999999</c:v>
                </c:pt>
                <c:pt idx="21">
                  <c:v>0.128746</c:v>
                </c:pt>
                <c:pt idx="22">
                  <c:v>0.129694</c:v>
                </c:pt>
                <c:pt idx="23">
                  <c:v>0.124694</c:v>
                </c:pt>
                <c:pt idx="24">
                  <c:v>0.11807000000000001</c:v>
                </c:pt>
                <c:pt idx="25">
                  <c:v>0.10534</c:v>
                </c:pt>
                <c:pt idx="26">
                  <c:v>9.2996000000000009E-2</c:v>
                </c:pt>
                <c:pt idx="27">
                  <c:v>8.1144000000000008E-2</c:v>
                </c:pt>
                <c:pt idx="28">
                  <c:v>7.0655999999999997E-2</c:v>
                </c:pt>
                <c:pt idx="29">
                  <c:v>5.5803999999999999E-2</c:v>
                </c:pt>
                <c:pt idx="30">
                  <c:v>5.534E-2</c:v>
                </c:pt>
                <c:pt idx="31">
                  <c:v>5.9155999999999993E-2</c:v>
                </c:pt>
                <c:pt idx="32">
                  <c:v>5.9455999999999995E-2</c:v>
                </c:pt>
                <c:pt idx="33">
                  <c:v>5.6553999999999993E-2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1.1439999999999999E-2</c:v>
                </c:pt>
                <c:pt idx="1">
                  <c:v>1.1519999999999999E-2</c:v>
                </c:pt>
                <c:pt idx="2">
                  <c:v>1.15E-2</c:v>
                </c:pt>
                <c:pt idx="3">
                  <c:v>1.1640000000000001E-2</c:v>
                </c:pt>
                <c:pt idx="4">
                  <c:v>1.1460000000000001E-2</c:v>
                </c:pt>
                <c:pt idx="5">
                  <c:v>1.15E-2</c:v>
                </c:pt>
                <c:pt idx="6">
                  <c:v>1.154E-2</c:v>
                </c:pt>
                <c:pt idx="7">
                  <c:v>1.1720000000000001E-2</c:v>
                </c:pt>
                <c:pt idx="8">
                  <c:v>1.1820000000000001E-2</c:v>
                </c:pt>
                <c:pt idx="9">
                  <c:v>1.158E-2</c:v>
                </c:pt>
                <c:pt idx="10">
                  <c:v>1.1480000000000001E-2</c:v>
                </c:pt>
                <c:pt idx="11">
                  <c:v>1.1980000000000001E-2</c:v>
                </c:pt>
                <c:pt idx="12">
                  <c:v>1.1800000000000001E-2</c:v>
                </c:pt>
                <c:pt idx="13">
                  <c:v>1.1820000000000001E-2</c:v>
                </c:pt>
                <c:pt idx="14">
                  <c:v>1.166E-2</c:v>
                </c:pt>
                <c:pt idx="15">
                  <c:v>1.1640000000000001E-2</c:v>
                </c:pt>
                <c:pt idx="16">
                  <c:v>1.1599999999999999E-2</c:v>
                </c:pt>
                <c:pt idx="17">
                  <c:v>1.166E-2</c:v>
                </c:pt>
                <c:pt idx="18">
                  <c:v>1.174E-2</c:v>
                </c:pt>
                <c:pt idx="19">
                  <c:v>1.248E-2</c:v>
                </c:pt>
                <c:pt idx="20">
                  <c:v>1.294E-2</c:v>
                </c:pt>
                <c:pt idx="21">
                  <c:v>1.282E-2</c:v>
                </c:pt>
                <c:pt idx="22">
                  <c:v>1.2960000000000001E-2</c:v>
                </c:pt>
                <c:pt idx="23">
                  <c:v>1.298E-2</c:v>
                </c:pt>
                <c:pt idx="24">
                  <c:v>1.256E-2</c:v>
                </c:pt>
                <c:pt idx="25">
                  <c:v>1.2160000000000001E-2</c:v>
                </c:pt>
                <c:pt idx="26">
                  <c:v>1.1859999999999999E-2</c:v>
                </c:pt>
                <c:pt idx="27">
                  <c:v>1.1699999999999999E-2</c:v>
                </c:pt>
                <c:pt idx="28">
                  <c:v>1.1720000000000001E-2</c:v>
                </c:pt>
                <c:pt idx="29">
                  <c:v>1.1480000000000001E-2</c:v>
                </c:pt>
                <c:pt idx="30">
                  <c:v>1.1560000000000001E-2</c:v>
                </c:pt>
                <c:pt idx="31">
                  <c:v>1.1460000000000001E-2</c:v>
                </c:pt>
                <c:pt idx="32">
                  <c:v>1.15E-2</c:v>
                </c:pt>
                <c:pt idx="33">
                  <c:v>1.1599999999999999E-2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1.48E-3</c:v>
                </c:pt>
                <c:pt idx="1">
                  <c:v>1.8400000000000001E-3</c:v>
                </c:pt>
                <c:pt idx="2">
                  <c:v>1.4E-3</c:v>
                </c:pt>
                <c:pt idx="3">
                  <c:v>1.4E-3</c:v>
                </c:pt>
                <c:pt idx="4">
                  <c:v>1.9199999999999998E-3</c:v>
                </c:pt>
                <c:pt idx="5">
                  <c:v>1.32E-3</c:v>
                </c:pt>
                <c:pt idx="6">
                  <c:v>2.2799999999999999E-3</c:v>
                </c:pt>
                <c:pt idx="7">
                  <c:v>1.16E-3</c:v>
                </c:pt>
                <c:pt idx="8">
                  <c:v>1.1999999999999999E-3</c:v>
                </c:pt>
                <c:pt idx="9">
                  <c:v>1.2800000000000001E-3</c:v>
                </c:pt>
                <c:pt idx="10">
                  <c:v>2.1199999999999999E-3</c:v>
                </c:pt>
                <c:pt idx="11">
                  <c:v>1.2800000000000001E-3</c:v>
                </c:pt>
                <c:pt idx="12">
                  <c:v>1.4E-3</c:v>
                </c:pt>
                <c:pt idx="13">
                  <c:v>1.8E-3</c:v>
                </c:pt>
                <c:pt idx="14">
                  <c:v>2.0800000000000003E-3</c:v>
                </c:pt>
                <c:pt idx="15">
                  <c:v>1.24E-3</c:v>
                </c:pt>
                <c:pt idx="16">
                  <c:v>2.2400000000000002E-3</c:v>
                </c:pt>
                <c:pt idx="17">
                  <c:v>1.24E-3</c:v>
                </c:pt>
                <c:pt idx="18">
                  <c:v>1.7600000000000001E-3</c:v>
                </c:pt>
                <c:pt idx="19">
                  <c:v>1.6000000000000001E-3</c:v>
                </c:pt>
                <c:pt idx="20">
                  <c:v>1.8E-3</c:v>
                </c:pt>
                <c:pt idx="21">
                  <c:v>1.6000000000000001E-3</c:v>
                </c:pt>
                <c:pt idx="22">
                  <c:v>2.3599999999999997E-3</c:v>
                </c:pt>
                <c:pt idx="23">
                  <c:v>1.3600000000000001E-3</c:v>
                </c:pt>
                <c:pt idx="24">
                  <c:v>1.9599999999999999E-3</c:v>
                </c:pt>
                <c:pt idx="25">
                  <c:v>1.4E-3</c:v>
                </c:pt>
                <c:pt idx="26">
                  <c:v>2.32E-3</c:v>
                </c:pt>
                <c:pt idx="27">
                  <c:v>1.3600000000000001E-3</c:v>
                </c:pt>
                <c:pt idx="28">
                  <c:v>1.16E-3</c:v>
                </c:pt>
                <c:pt idx="29">
                  <c:v>2.32E-3</c:v>
                </c:pt>
                <c:pt idx="30">
                  <c:v>1.7600000000000001E-3</c:v>
                </c:pt>
                <c:pt idx="31">
                  <c:v>1.4E-3</c:v>
                </c:pt>
                <c:pt idx="32">
                  <c:v>1.7600000000000001E-3</c:v>
                </c:pt>
                <c:pt idx="33">
                  <c:v>1.8400000000000001E-3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1810944"/>
        <c:axId val="121813632"/>
      </c:lineChart>
      <c:dateAx>
        <c:axId val="1218109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21813632"/>
        <c:crosses val="autoZero"/>
        <c:auto val="0"/>
        <c:lblOffset val="100"/>
        <c:baseTimeUnit val="days"/>
        <c:majorUnit val="4"/>
        <c:minorUnit val="1"/>
      </c:dateAx>
      <c:valAx>
        <c:axId val="12181363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2181094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0.98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0.85599999999999998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0.62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0.46800000000000003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0.314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0.22600000000000001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0.20399999999999999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0.124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5.8000000000000003E-2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6702720"/>
        <c:axId val="126704256"/>
      </c:barChart>
      <c:catAx>
        <c:axId val="126702720"/>
        <c:scaling>
          <c:orientation val="minMax"/>
        </c:scaling>
        <c:delete val="1"/>
        <c:axPos val="b"/>
        <c:majorTickMark val="out"/>
        <c:minorTickMark val="none"/>
        <c:tickLblPos val="nextTo"/>
        <c:crossAx val="126704256"/>
        <c:crosses val="autoZero"/>
        <c:auto val="1"/>
        <c:lblAlgn val="ctr"/>
        <c:lblOffset val="100"/>
        <c:noMultiLvlLbl val="0"/>
      </c:catAx>
      <c:valAx>
        <c:axId val="1267042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2670272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013254255814428"/>
          <c:y val="3.6052775513152599E-2"/>
          <c:w val="0.37652062531779212"/>
          <c:h val="0.96394722448684744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406CF0E-865E-478E-9941-25BFCAD76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4</cp:revision>
  <cp:lastPrinted>2026-03-11T10:04:00Z</cp:lastPrinted>
  <dcterms:created xsi:type="dcterms:W3CDTF">2026-10-08T12:06:00Z</dcterms:created>
  <dcterms:modified xsi:type="dcterms:W3CDTF">2026-10-08T12:19:00Z</dcterms:modified>
</cp:coreProperties>
</file>