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FC0476">
        <w:rPr>
          <w:sz w:val="24"/>
        </w:rPr>
        <w:t>8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FC0476">
        <w:rPr>
          <w:sz w:val="24"/>
        </w:rPr>
        <w:t>9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336B77" w:rsidRPr="00396804">
        <w:rPr>
          <w:color w:val="000000"/>
          <w:sz w:val="24"/>
          <w:szCs w:val="24"/>
        </w:rPr>
        <w:t>отмечено увеличение уровня за</w:t>
      </w:r>
      <w:r w:rsidR="00336B77">
        <w:rPr>
          <w:color w:val="000000"/>
          <w:sz w:val="24"/>
          <w:szCs w:val="24"/>
        </w:rPr>
        <w:t>грязнения воздуха азота оксидом,</w:t>
      </w:r>
      <w:r w:rsidR="00336B77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336B77">
        <w:rPr>
          <w:color w:val="000000"/>
          <w:sz w:val="24"/>
          <w:szCs w:val="24"/>
        </w:rPr>
        <w:t xml:space="preserve"> достигла 2,3</w:t>
      </w:r>
      <w:r w:rsidR="00336B77" w:rsidRPr="00396804">
        <w:rPr>
          <w:color w:val="000000"/>
          <w:sz w:val="24"/>
          <w:szCs w:val="24"/>
        </w:rPr>
        <w:t xml:space="preserve"> ПДК, </w:t>
      </w:r>
      <w:r w:rsidR="00336B77">
        <w:rPr>
          <w:color w:val="000000"/>
          <w:sz w:val="24"/>
          <w:szCs w:val="24"/>
        </w:rPr>
        <w:t xml:space="preserve">концентрация </w:t>
      </w:r>
      <w:r w:rsidR="00336B77" w:rsidRPr="00396804">
        <w:rPr>
          <w:sz w:val="24"/>
          <w:szCs w:val="24"/>
        </w:rPr>
        <w:t>азота диоксида и углерода оксида составляла</w:t>
      </w:r>
      <w:r w:rsidR="00336B77" w:rsidRPr="007E4E42">
        <w:rPr>
          <w:sz w:val="24"/>
        </w:rPr>
        <w:t xml:space="preserve"> </w:t>
      </w:r>
      <w:r w:rsidR="00336B77">
        <w:rPr>
          <w:sz w:val="24"/>
        </w:rPr>
        <w:t>0,</w:t>
      </w:r>
      <w:r w:rsidR="00336B77">
        <w:rPr>
          <w:sz w:val="24"/>
        </w:rPr>
        <w:t>6</w:t>
      </w:r>
      <w:r w:rsidR="00336B77">
        <w:rPr>
          <w:sz w:val="24"/>
        </w:rPr>
        <w:t xml:space="preserve"> ПДК.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bookmarkStart w:id="0" w:name="_GoBack"/>
      <w:bookmarkEnd w:id="0"/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C0476">
        <w:rPr>
          <w:b/>
          <w:i/>
          <w:sz w:val="24"/>
        </w:rPr>
        <w:t>8</w:t>
      </w:r>
      <w:r w:rsidR="007E4E42" w:rsidRPr="007E4E42">
        <w:rPr>
          <w:b/>
          <w:i/>
          <w:sz w:val="24"/>
        </w:rPr>
        <w:t xml:space="preserve">– </w:t>
      </w:r>
      <w:r w:rsidR="00FC0476">
        <w:rPr>
          <w:b/>
          <w:i/>
          <w:sz w:val="24"/>
        </w:rPr>
        <w:t>9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</w:p>
    <w:p w:rsidR="001B6124" w:rsidRPr="001B6124" w:rsidRDefault="001B6124" w:rsidP="001B6124">
      <w:pPr>
        <w:ind w:firstLine="708"/>
        <w:jc w:val="both"/>
        <w:rPr>
          <w:sz w:val="24"/>
        </w:rPr>
      </w:pPr>
      <w:r w:rsidRPr="001B6124">
        <w:rPr>
          <w:sz w:val="24"/>
        </w:rPr>
        <w:t>По данным непреры</w:t>
      </w:r>
      <w:r>
        <w:rPr>
          <w:sz w:val="24"/>
        </w:rPr>
        <w:t>вных измерений, в воздухе Бреста</w:t>
      </w:r>
      <w:r w:rsidRPr="001B6124">
        <w:rPr>
          <w:sz w:val="24"/>
        </w:rPr>
        <w:t xml:space="preserve"> (в районе ул. </w:t>
      </w:r>
      <w:proofErr w:type="gramStart"/>
      <w:r>
        <w:rPr>
          <w:sz w:val="24"/>
        </w:rPr>
        <w:t>Северная</w:t>
      </w:r>
      <w:proofErr w:type="gramEnd"/>
      <w:r w:rsidRPr="001B6124">
        <w:rPr>
          <w:sz w:val="24"/>
        </w:rPr>
        <w:t>) зафиксировано превышение норматива ПДК в 1,2 раза по твердым частицам фракции размером до 10 микрон (далее – ТЧ10). Среднесуточные концентрации ТЧ10</w:t>
      </w:r>
      <w:r>
        <w:rPr>
          <w:sz w:val="24"/>
        </w:rPr>
        <w:t xml:space="preserve"> на станции фонового мониторинга в Березинском заповеднике,</w:t>
      </w:r>
      <w:r w:rsidRPr="001B6124">
        <w:rPr>
          <w:sz w:val="24"/>
        </w:rPr>
        <w:t xml:space="preserve"> в воздухе </w:t>
      </w:r>
      <w:r>
        <w:rPr>
          <w:sz w:val="24"/>
        </w:rPr>
        <w:t xml:space="preserve">Гомеля, </w:t>
      </w:r>
      <w:r w:rsidRPr="001B6124">
        <w:rPr>
          <w:sz w:val="24"/>
        </w:rPr>
        <w:t>Могилева</w:t>
      </w:r>
      <w:r>
        <w:rPr>
          <w:sz w:val="24"/>
        </w:rPr>
        <w:t>,</w:t>
      </w:r>
      <w:r w:rsidRPr="001B6124">
        <w:rPr>
          <w:sz w:val="24"/>
        </w:rPr>
        <w:t xml:space="preserve"> </w:t>
      </w:r>
      <w:r w:rsidRPr="001B6124">
        <w:rPr>
          <w:sz w:val="24"/>
        </w:rPr>
        <w:t>Минска, Витебска</w:t>
      </w:r>
      <w:r>
        <w:rPr>
          <w:sz w:val="24"/>
        </w:rPr>
        <w:t>,</w:t>
      </w:r>
      <w:r w:rsidRPr="001B6124">
        <w:rPr>
          <w:sz w:val="24"/>
        </w:rPr>
        <w:t xml:space="preserve"> </w:t>
      </w:r>
      <w:r>
        <w:rPr>
          <w:sz w:val="24"/>
        </w:rPr>
        <w:t xml:space="preserve">Полоцка, Жлобина и </w:t>
      </w:r>
      <w:r w:rsidRPr="001B6124">
        <w:rPr>
          <w:sz w:val="24"/>
        </w:rPr>
        <w:t xml:space="preserve">Гродно </w:t>
      </w:r>
      <w:r>
        <w:rPr>
          <w:sz w:val="24"/>
        </w:rPr>
        <w:t>варьировались в диапазоне 0,07</w:t>
      </w:r>
      <w:r w:rsidRPr="001B6124">
        <w:rPr>
          <w:sz w:val="24"/>
        </w:rPr>
        <w:t xml:space="preserve"> – 0,</w:t>
      </w:r>
      <w:r>
        <w:rPr>
          <w:sz w:val="24"/>
        </w:rPr>
        <w:t>7</w:t>
      </w:r>
      <w:r w:rsidRPr="001B6124">
        <w:rPr>
          <w:sz w:val="24"/>
        </w:rPr>
        <w:t xml:space="preserve"> ПДК. 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</w:t>
      </w:r>
      <w:r w:rsidR="00C839A8">
        <w:rPr>
          <w:sz w:val="24"/>
        </w:rPr>
        <w:t>ромышленная</w:t>
      </w:r>
      <w:r w:rsidR="00ED6394">
        <w:rPr>
          <w:sz w:val="24"/>
        </w:rPr>
        <w:t xml:space="preserve">) </w:t>
      </w:r>
      <w:r w:rsidR="00EF67D8">
        <w:rPr>
          <w:sz w:val="24"/>
        </w:rPr>
        <w:t>составляла 0,</w:t>
      </w:r>
      <w:r w:rsidR="001B6124">
        <w:rPr>
          <w:sz w:val="24"/>
        </w:rPr>
        <w:t>8</w:t>
      </w:r>
      <w:r w:rsidR="00EF67D8">
        <w:rPr>
          <w:sz w:val="24"/>
        </w:rPr>
        <w:t xml:space="preserve"> ПДК, в воздухе Жлобина (в районе </w:t>
      </w:r>
      <w:r w:rsidR="00587186">
        <w:rPr>
          <w:sz w:val="24"/>
        </w:rPr>
        <w:t>ул.</w:t>
      </w:r>
      <w:r w:rsidR="00587186" w:rsidRPr="00ED6394">
        <w:rPr>
          <w:sz w:val="24"/>
        </w:rPr>
        <w:t xml:space="preserve"> </w:t>
      </w:r>
      <w:r w:rsidR="00587186">
        <w:rPr>
          <w:sz w:val="24"/>
        </w:rPr>
        <w:t>Пригородная)</w:t>
      </w:r>
      <w:r w:rsidR="00EF67D8">
        <w:rPr>
          <w:sz w:val="24"/>
        </w:rPr>
        <w:t xml:space="preserve"> –</w:t>
      </w:r>
      <w:r w:rsidR="00587186">
        <w:rPr>
          <w:sz w:val="24"/>
        </w:rPr>
        <w:t xml:space="preserve"> </w:t>
      </w:r>
      <w:r w:rsidR="00C839A8">
        <w:rPr>
          <w:sz w:val="24"/>
        </w:rPr>
        <w:t>0,</w:t>
      </w:r>
      <w:r w:rsidR="001B6124">
        <w:rPr>
          <w:sz w:val="24"/>
        </w:rPr>
        <w:t>7</w:t>
      </w:r>
      <w:r w:rsidR="00587186">
        <w:rPr>
          <w:sz w:val="24"/>
        </w:rPr>
        <w:t xml:space="preserve"> ПДК</w:t>
      </w:r>
      <w:r w:rsidR="001B6124">
        <w:rPr>
          <w:sz w:val="24"/>
        </w:rPr>
        <w:t xml:space="preserve">, </w:t>
      </w:r>
      <w:r w:rsidR="001B6124">
        <w:rPr>
          <w:sz w:val="24"/>
        </w:rPr>
        <w:t xml:space="preserve">в воздухе Минска (в микрорайоне «Уручье) – </w:t>
      </w:r>
      <w:r w:rsidR="001B6124">
        <w:rPr>
          <w:sz w:val="24"/>
        </w:rPr>
        <w:br/>
        <w:t>0,</w:t>
      </w:r>
      <w:r w:rsidR="001B6124">
        <w:rPr>
          <w:sz w:val="24"/>
        </w:rPr>
        <w:t>8</w:t>
      </w:r>
      <w:r w:rsidR="001B6124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FC0476">
        <w:rPr>
          <w:b/>
          <w:i/>
          <w:sz w:val="24"/>
        </w:rPr>
        <w:t>8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-30563</wp:posOffset>
            </wp:positionH>
            <wp:positionV relativeFrom="paragraph">
              <wp:posOffset>16704</wp:posOffset>
            </wp:positionV>
            <wp:extent cx="5907819" cy="3633746"/>
            <wp:effectExtent l="0" t="0" r="0" b="508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08.03.26 01:00</c:v>
                </c:pt>
                <c:pt idx="1">
                  <c:v>08.03.26 02:00</c:v>
                </c:pt>
                <c:pt idx="2">
                  <c:v>08.03.26 03:00</c:v>
                </c:pt>
                <c:pt idx="3">
                  <c:v>08.03.26 04:00</c:v>
                </c:pt>
                <c:pt idx="4">
                  <c:v>08.03.26 05:00</c:v>
                </c:pt>
                <c:pt idx="5">
                  <c:v>08.03.26 06:00</c:v>
                </c:pt>
                <c:pt idx="6">
                  <c:v>08.03.26 07:00</c:v>
                </c:pt>
                <c:pt idx="7">
                  <c:v>08.03.26 08:00</c:v>
                </c:pt>
                <c:pt idx="8">
                  <c:v>08.03.26 09:00</c:v>
                </c:pt>
                <c:pt idx="9">
                  <c:v>08.03.26 10:00</c:v>
                </c:pt>
                <c:pt idx="10">
                  <c:v>08.03.26 11:00</c:v>
                </c:pt>
                <c:pt idx="11">
                  <c:v>08.03.26 12:00</c:v>
                </c:pt>
                <c:pt idx="12">
                  <c:v>08.03.26 13:00</c:v>
                </c:pt>
                <c:pt idx="13">
                  <c:v>08.03.26 14:00</c:v>
                </c:pt>
                <c:pt idx="14">
                  <c:v>08.03.26 15:00</c:v>
                </c:pt>
                <c:pt idx="15">
                  <c:v>08.03.26 16:00</c:v>
                </c:pt>
                <c:pt idx="16">
                  <c:v>08.03.26 17:00</c:v>
                </c:pt>
                <c:pt idx="17">
                  <c:v>08.03.26 18:00</c:v>
                </c:pt>
                <c:pt idx="18">
                  <c:v>08.03.26 19:00</c:v>
                </c:pt>
                <c:pt idx="19">
                  <c:v>08.03.26 20:00</c:v>
                </c:pt>
                <c:pt idx="20">
                  <c:v>08.03.26 21:00</c:v>
                </c:pt>
                <c:pt idx="21">
                  <c:v>08.03.26 22:00</c:v>
                </c:pt>
                <c:pt idx="22">
                  <c:v>08.03.26 23:00</c:v>
                </c:pt>
                <c:pt idx="23">
                  <c:v>09.03.26 00:00</c:v>
                </c:pt>
                <c:pt idx="24">
                  <c:v>09.03.26 01:00</c:v>
                </c:pt>
                <c:pt idx="25">
                  <c:v>09.03.26 02:00</c:v>
                </c:pt>
                <c:pt idx="26">
                  <c:v>09.03.26 03:00</c:v>
                </c:pt>
                <c:pt idx="27">
                  <c:v>09.03.26 04:00</c:v>
                </c:pt>
                <c:pt idx="28">
                  <c:v>09.03.26 05:00</c:v>
                </c:pt>
                <c:pt idx="29">
                  <c:v>09.03.26 07:00</c:v>
                </c:pt>
                <c:pt idx="30">
                  <c:v>09.03.26 08:00</c:v>
                </c:pt>
                <c:pt idx="31">
                  <c:v>09.03.26 09:00</c:v>
                </c:pt>
                <c:pt idx="32">
                  <c:v>09.03.26 10:00</c:v>
                </c:pt>
                <c:pt idx="33">
                  <c:v>09.03.26 11:00</c:v>
                </c:pt>
                <c:pt idx="34">
                  <c:v>09.03.26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7.7353999999999992E-2</c:v>
                </c:pt>
                <c:pt idx="1">
                  <c:v>7.8784000000000007E-2</c:v>
                </c:pt>
                <c:pt idx="2">
                  <c:v>0.08</c:v>
                </c:pt>
                <c:pt idx="3">
                  <c:v>6.5284000000000009E-2</c:v>
                </c:pt>
                <c:pt idx="4">
                  <c:v>4.9566000000000006E-2</c:v>
                </c:pt>
                <c:pt idx="5">
                  <c:v>4.7025999999999998E-2</c:v>
                </c:pt>
                <c:pt idx="6">
                  <c:v>6.3423999999999994E-2</c:v>
                </c:pt>
                <c:pt idx="7">
                  <c:v>9.3350000000000002E-2</c:v>
                </c:pt>
                <c:pt idx="8">
                  <c:v>0.114326</c:v>
                </c:pt>
                <c:pt idx="9">
                  <c:v>0.100636</c:v>
                </c:pt>
                <c:pt idx="10">
                  <c:v>7.9390000000000002E-2</c:v>
                </c:pt>
                <c:pt idx="11">
                  <c:v>4.0795999999999999E-2</c:v>
                </c:pt>
                <c:pt idx="12">
                  <c:v>3.0933999999999996E-2</c:v>
                </c:pt>
                <c:pt idx="13">
                  <c:v>1.9653999999999998E-2</c:v>
                </c:pt>
                <c:pt idx="14">
                  <c:v>1.644E-2</c:v>
                </c:pt>
                <c:pt idx="15">
                  <c:v>7.9559999999999995E-3</c:v>
                </c:pt>
                <c:pt idx="16">
                  <c:v>9.2540000000000001E-3</c:v>
                </c:pt>
                <c:pt idx="17">
                  <c:v>1.9356000000000002E-2</c:v>
                </c:pt>
                <c:pt idx="18">
                  <c:v>3.9245999999999996E-2</c:v>
                </c:pt>
                <c:pt idx="19">
                  <c:v>7.7324000000000004E-2</c:v>
                </c:pt>
                <c:pt idx="20">
                  <c:v>9.0970000000000009E-2</c:v>
                </c:pt>
                <c:pt idx="21">
                  <c:v>9.9239999999999995E-2</c:v>
                </c:pt>
                <c:pt idx="22">
                  <c:v>6.7779999999999993E-2</c:v>
                </c:pt>
                <c:pt idx="23">
                  <c:v>5.5813999999999996E-2</c:v>
                </c:pt>
                <c:pt idx="24">
                  <c:v>5.8636000000000001E-2</c:v>
                </c:pt>
                <c:pt idx="25">
                  <c:v>4.6929999999999999E-2</c:v>
                </c:pt>
                <c:pt idx="26">
                  <c:v>4.1869999999999997E-2</c:v>
                </c:pt>
                <c:pt idx="27">
                  <c:v>3.304E-2</c:v>
                </c:pt>
                <c:pt idx="28">
                  <c:v>2.9089999999999998E-2</c:v>
                </c:pt>
                <c:pt idx="29">
                  <c:v>3.4324E-2</c:v>
                </c:pt>
                <c:pt idx="30">
                  <c:v>6.9510000000000002E-2</c:v>
                </c:pt>
                <c:pt idx="31">
                  <c:v>0.13425599999999999</c:v>
                </c:pt>
                <c:pt idx="32">
                  <c:v>0.116006</c:v>
                </c:pt>
                <c:pt idx="33">
                  <c:v>8.932000000000001E-2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3.1859999999999999E-2</c:v>
                </c:pt>
                <c:pt idx="1">
                  <c:v>3.1559999999999998E-2</c:v>
                </c:pt>
                <c:pt idx="2">
                  <c:v>3.1739999999999997E-2</c:v>
                </c:pt>
                <c:pt idx="3">
                  <c:v>3.1480000000000001E-2</c:v>
                </c:pt>
                <c:pt idx="4">
                  <c:v>3.1239999999999997E-2</c:v>
                </c:pt>
                <c:pt idx="5">
                  <c:v>3.116E-2</c:v>
                </c:pt>
                <c:pt idx="6">
                  <c:v>3.2320000000000002E-2</c:v>
                </c:pt>
                <c:pt idx="7">
                  <c:v>3.3759999999999998E-2</c:v>
                </c:pt>
                <c:pt idx="8">
                  <c:v>3.32E-2</c:v>
                </c:pt>
                <c:pt idx="9">
                  <c:v>3.288E-2</c:v>
                </c:pt>
                <c:pt idx="10">
                  <c:v>3.1980000000000001E-2</c:v>
                </c:pt>
                <c:pt idx="11">
                  <c:v>3.134E-2</c:v>
                </c:pt>
                <c:pt idx="12">
                  <c:v>3.15E-2</c:v>
                </c:pt>
                <c:pt idx="13">
                  <c:v>3.1579999999999997E-2</c:v>
                </c:pt>
                <c:pt idx="14">
                  <c:v>3.184E-2</c:v>
                </c:pt>
                <c:pt idx="15">
                  <c:v>3.2100000000000004E-2</c:v>
                </c:pt>
                <c:pt idx="16">
                  <c:v>3.2240000000000005E-2</c:v>
                </c:pt>
                <c:pt idx="17">
                  <c:v>3.2399999999999998E-2</c:v>
                </c:pt>
                <c:pt idx="18">
                  <c:v>3.2240000000000005E-2</c:v>
                </c:pt>
                <c:pt idx="19">
                  <c:v>3.2399999999999998E-2</c:v>
                </c:pt>
                <c:pt idx="20">
                  <c:v>3.2000000000000001E-2</c:v>
                </c:pt>
                <c:pt idx="21">
                  <c:v>3.2140000000000002E-2</c:v>
                </c:pt>
                <c:pt idx="22">
                  <c:v>3.1760000000000004E-2</c:v>
                </c:pt>
                <c:pt idx="23">
                  <c:v>3.1440000000000003E-2</c:v>
                </c:pt>
                <c:pt idx="24">
                  <c:v>3.1519999999999999E-2</c:v>
                </c:pt>
                <c:pt idx="25">
                  <c:v>3.1179999999999999E-2</c:v>
                </c:pt>
                <c:pt idx="26">
                  <c:v>3.1E-2</c:v>
                </c:pt>
                <c:pt idx="27">
                  <c:v>3.1280000000000002E-2</c:v>
                </c:pt>
                <c:pt idx="28">
                  <c:v>3.0980000000000001E-2</c:v>
                </c:pt>
                <c:pt idx="29">
                  <c:v>3.1E-2</c:v>
                </c:pt>
                <c:pt idx="30">
                  <c:v>3.2340000000000001E-2</c:v>
                </c:pt>
                <c:pt idx="31">
                  <c:v>3.5540000000000002E-2</c:v>
                </c:pt>
                <c:pt idx="32">
                  <c:v>3.3479999999999996E-2</c:v>
                </c:pt>
                <c:pt idx="33">
                  <c:v>3.2920000000000005E-2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0.3952</c:v>
                </c:pt>
                <c:pt idx="1">
                  <c:v>0.34848000000000001</c:v>
                </c:pt>
                <c:pt idx="2">
                  <c:v>0.36587999999999998</c:v>
                </c:pt>
                <c:pt idx="3">
                  <c:v>0.22819999999999999</c:v>
                </c:pt>
                <c:pt idx="4">
                  <c:v>0.12959999999999999</c:v>
                </c:pt>
                <c:pt idx="5">
                  <c:v>0.2114</c:v>
                </c:pt>
                <c:pt idx="6">
                  <c:v>0.32951999999999998</c:v>
                </c:pt>
                <c:pt idx="7">
                  <c:v>0.34499999999999997</c:v>
                </c:pt>
                <c:pt idx="8">
                  <c:v>0.29483999999999999</c:v>
                </c:pt>
                <c:pt idx="9">
                  <c:v>0.29660000000000003</c:v>
                </c:pt>
                <c:pt idx="10">
                  <c:v>0.30284</c:v>
                </c:pt>
                <c:pt idx="11">
                  <c:v>0.13467999999999999</c:v>
                </c:pt>
                <c:pt idx="12">
                  <c:v>8.3720000000000003E-2</c:v>
                </c:pt>
                <c:pt idx="13">
                  <c:v>6.3600000000000004E-2</c:v>
                </c:pt>
                <c:pt idx="14">
                  <c:v>0.11392000000000001</c:v>
                </c:pt>
                <c:pt idx="15">
                  <c:v>4.4359999999999997E-2</c:v>
                </c:pt>
                <c:pt idx="16">
                  <c:v>6.0920000000000002E-2</c:v>
                </c:pt>
                <c:pt idx="17">
                  <c:v>0.13819999999999999</c:v>
                </c:pt>
                <c:pt idx="18">
                  <c:v>0.28664000000000001</c:v>
                </c:pt>
                <c:pt idx="19">
                  <c:v>0.47132000000000002</c:v>
                </c:pt>
                <c:pt idx="20">
                  <c:v>0.44756000000000001</c:v>
                </c:pt>
                <c:pt idx="21">
                  <c:v>0.48196</c:v>
                </c:pt>
                <c:pt idx="22">
                  <c:v>0.23732</c:v>
                </c:pt>
                <c:pt idx="23">
                  <c:v>0.22091999999999998</c:v>
                </c:pt>
                <c:pt idx="24">
                  <c:v>0.31107999999999997</c:v>
                </c:pt>
                <c:pt idx="25">
                  <c:v>0.21928</c:v>
                </c:pt>
                <c:pt idx="26">
                  <c:v>0.21284</c:v>
                </c:pt>
                <c:pt idx="27">
                  <c:v>0.1198</c:v>
                </c:pt>
                <c:pt idx="28">
                  <c:v>0.11284000000000001</c:v>
                </c:pt>
                <c:pt idx="29">
                  <c:v>0.24087999999999998</c:v>
                </c:pt>
                <c:pt idx="30">
                  <c:v>0.39860000000000001</c:v>
                </c:pt>
                <c:pt idx="31">
                  <c:v>0.51360000000000006</c:v>
                </c:pt>
                <c:pt idx="32">
                  <c:v>0.51555999999999991</c:v>
                </c:pt>
                <c:pt idx="33">
                  <c:v>0.43451999999999996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02656"/>
        <c:axId val="113783552"/>
      </c:lineChart>
      <c:dateAx>
        <c:axId val="16370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3783552"/>
        <c:crosses val="autoZero"/>
        <c:auto val="0"/>
        <c:lblOffset val="100"/>
        <c:baseTimeUnit val="days"/>
        <c:majorUnit val="4"/>
        <c:minorUnit val="1"/>
      </c:dateAx>
      <c:valAx>
        <c:axId val="11378355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37026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1.218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0.69399999999999995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0.47599999999999998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0.34200000000000003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0.29799999999999999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0.248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0.13600000000000001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0.128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7.1999999999999995E-2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6.6000000000000003E-2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12992"/>
        <c:axId val="113814528"/>
      </c:barChart>
      <c:catAx>
        <c:axId val="113812992"/>
        <c:scaling>
          <c:orientation val="minMax"/>
        </c:scaling>
        <c:delete val="1"/>
        <c:axPos val="b"/>
        <c:majorTickMark val="out"/>
        <c:minorTickMark val="none"/>
        <c:tickLblPos val="nextTo"/>
        <c:crossAx val="113814528"/>
        <c:crosses val="autoZero"/>
        <c:auto val="1"/>
        <c:lblAlgn val="ctr"/>
        <c:lblOffset val="100"/>
        <c:noMultiLvlLbl val="0"/>
      </c:catAx>
      <c:valAx>
        <c:axId val="1138145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8129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3881043853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6D050-9E17-4C8F-8AD3-26E28F84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2026-03-09T10:40:00Z</dcterms:created>
  <dcterms:modified xsi:type="dcterms:W3CDTF">2026-03-09T12:02:00Z</dcterms:modified>
</cp:coreProperties>
</file>