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316477">
        <w:t>1</w:t>
      </w:r>
      <w:r w:rsidR="00B51CC2">
        <w:t>1</w:t>
      </w:r>
      <w:r w:rsidR="0056777F">
        <w:t xml:space="preserve"> декабря </w:t>
      </w:r>
      <w:r>
        <w:t>и в первой половине дня</w:t>
      </w:r>
      <w:r w:rsidR="008E6B58">
        <w:t xml:space="preserve"> </w:t>
      </w:r>
      <w:r w:rsidR="004D7C33">
        <w:t>1</w:t>
      </w:r>
      <w:r w:rsidR="00B51CC2">
        <w:t>2</w:t>
      </w:r>
      <w:r w:rsidR="00511AB5">
        <w:t xml:space="preserve"> декабря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F772CE">
        <w:t xml:space="preserve"> </w:t>
      </w:r>
      <w:r w:rsidR="00B51CC2">
        <w:t xml:space="preserve">углерода оксида </w:t>
      </w:r>
      <w:r w:rsidR="00445501">
        <w:t>составляла 0,2 ПДК</w:t>
      </w:r>
      <w:r w:rsidR="00846E94">
        <w:t>,</w:t>
      </w:r>
      <w:r w:rsidR="00B51CC2">
        <w:t xml:space="preserve"> </w:t>
      </w:r>
      <w:r w:rsidR="00B51CC2">
        <w:t xml:space="preserve">азота оксида </w:t>
      </w:r>
      <w:r w:rsidR="00B51CC2">
        <w:t xml:space="preserve">– 0,3 ПДК. </w:t>
      </w:r>
      <w:r w:rsidR="00D14875">
        <w:t>С</w:t>
      </w:r>
      <w:r w:rsidR="009277FC">
        <w:t>одержание в воздухе</w:t>
      </w:r>
      <w:r w:rsidR="00B51CC2" w:rsidRPr="00B51CC2">
        <w:t xml:space="preserve"> </w:t>
      </w:r>
      <w:r w:rsidR="00B51CC2">
        <w:t>азота диоксида</w:t>
      </w:r>
      <w:r w:rsidR="0027560E">
        <w:t xml:space="preserve">, </w:t>
      </w:r>
      <w:r w:rsidR="009277FC">
        <w:t>серы диоксида и бензола было по-прежнему существенно ниже нормативов ПДК.</w:t>
      </w:r>
    </w:p>
    <w:p w:rsidR="006D2FC8" w:rsidRDefault="002D13AE" w:rsidP="00EC69ED">
      <w:pPr>
        <w:spacing w:before="240"/>
        <w:jc w:val="center"/>
        <w:rPr>
          <w:b/>
          <w:i/>
        </w:rPr>
      </w:pPr>
      <w:r w:rsidRPr="007E2BA8">
        <w:rPr>
          <w:noProof/>
          <w:color w:val="1F497D" w:themeColor="text2"/>
        </w:rPr>
        <w:drawing>
          <wp:anchor distT="0" distB="0" distL="114300" distR="114300" simplePos="0" relativeHeight="251659264" behindDoc="0" locked="0" layoutInCell="1" allowOverlap="1" wp14:anchorId="47E70E05" wp14:editId="0611BEF2">
            <wp:simplePos x="0" y="0"/>
            <wp:positionH relativeFrom="column">
              <wp:posOffset>294640</wp:posOffset>
            </wp:positionH>
            <wp:positionV relativeFrom="paragraph">
              <wp:posOffset>548640</wp:posOffset>
            </wp:positionV>
            <wp:extent cx="5398770" cy="2416810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FC8">
        <w:rPr>
          <w:b/>
          <w:i/>
        </w:rPr>
        <w:t xml:space="preserve">Суточный ход концентраций </w:t>
      </w:r>
      <w:r w:rsidR="006D2FC8"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</w:t>
      </w:r>
      <w:r w:rsidR="0008039F">
        <w:rPr>
          <w:b/>
          <w:i/>
        </w:rPr>
        <w:t>ул. Корженевского,</w:t>
      </w:r>
      <w:r w:rsidR="006059BB">
        <w:rPr>
          <w:b/>
          <w:i/>
        </w:rPr>
        <w:t xml:space="preserve"> </w:t>
      </w:r>
      <w:r w:rsidR="00316477">
        <w:rPr>
          <w:b/>
          <w:i/>
        </w:rPr>
        <w:t>1</w:t>
      </w:r>
      <w:r w:rsidR="00B51CC2">
        <w:rPr>
          <w:b/>
          <w:i/>
        </w:rPr>
        <w:t>1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4D7C33">
        <w:rPr>
          <w:b/>
          <w:i/>
        </w:rPr>
        <w:t>1</w:t>
      </w:r>
      <w:r w:rsidR="00B51CC2">
        <w:rPr>
          <w:b/>
          <w:i/>
        </w:rPr>
        <w:t>2</w:t>
      </w:r>
      <w:r w:rsidR="00511AB5">
        <w:rPr>
          <w:b/>
          <w:i/>
        </w:rPr>
        <w:t xml:space="preserve"> декабря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2025</w:t>
      </w:r>
      <w:r w:rsidR="006D2FC8" w:rsidRPr="00250F96">
        <w:rPr>
          <w:b/>
          <w:i/>
        </w:rPr>
        <w:t xml:space="preserve"> года</w:t>
      </w:r>
      <w:bookmarkStart w:id="0" w:name="_GoBack"/>
      <w:bookmarkEnd w:id="0"/>
    </w:p>
    <w:p w:rsidR="00BF4072" w:rsidRDefault="00BF4072" w:rsidP="002D13AE">
      <w:pPr>
        <w:ind w:firstLine="709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846E94">
        <w:t xml:space="preserve">в воздухе </w:t>
      </w:r>
      <w:r w:rsidR="00B51CC2">
        <w:t>Могилева,</w:t>
      </w:r>
      <w:r w:rsidR="00B51CC2" w:rsidRPr="00640544">
        <w:t xml:space="preserve"> </w:t>
      </w:r>
      <w:r w:rsidR="00846E94">
        <w:t xml:space="preserve">Гомеля, </w:t>
      </w:r>
      <w:r w:rsidR="004D7C33">
        <w:t xml:space="preserve">на станции фонового мониторинга в Березинском заповеднике, </w:t>
      </w:r>
      <w:r w:rsidR="00B51CC2">
        <w:t xml:space="preserve">Бреста, </w:t>
      </w:r>
      <w:r w:rsidR="00B51CC2">
        <w:t>Новополоцка</w:t>
      </w:r>
      <w:r w:rsidR="00B51CC2">
        <w:t>,</w:t>
      </w:r>
      <w:r w:rsidR="00B51CC2">
        <w:t xml:space="preserve"> Полоцка </w:t>
      </w:r>
      <w:r w:rsidR="00B51CC2">
        <w:t>и Витебска</w:t>
      </w:r>
      <w:r w:rsidR="00846E94">
        <w:t xml:space="preserve"> </w:t>
      </w:r>
      <w:r w:rsidR="006F7A73">
        <w:t>варьировались в диапазоне 0,</w:t>
      </w:r>
      <w:r w:rsidR="00B51CC2">
        <w:t>07</w:t>
      </w:r>
      <w:r w:rsidR="006F7A73">
        <w:t xml:space="preserve"> – 0,</w:t>
      </w:r>
      <w:r w:rsidR="00B51CC2">
        <w:t>6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316477">
        <w:rPr>
          <w:b/>
          <w:i/>
        </w:rPr>
        <w:t>1</w:t>
      </w:r>
      <w:r w:rsidR="00B51CC2">
        <w:rPr>
          <w:b/>
          <w:i/>
        </w:rPr>
        <w:t>1</w:t>
      </w:r>
      <w:r w:rsidR="0056777F">
        <w:rPr>
          <w:b/>
          <w:i/>
        </w:rPr>
        <w:t xml:space="preserve"> декабря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604900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D7D01FA" wp14:editId="1FC1B59B">
            <wp:simplePos x="0" y="0"/>
            <wp:positionH relativeFrom="column">
              <wp:posOffset>-62368</wp:posOffset>
            </wp:positionH>
            <wp:positionV relativeFrom="paragraph">
              <wp:posOffset>8255</wp:posOffset>
            </wp:positionV>
            <wp:extent cx="5995283" cy="4206240"/>
            <wp:effectExtent l="0" t="0" r="5715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89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B31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9F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710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374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B8C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3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60E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3AE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2C7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92F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6BC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477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2C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6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01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4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C33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AB5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AD8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77F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A77"/>
    <w:rsid w:val="005B2AB2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B45"/>
    <w:rsid w:val="005E0FCD"/>
    <w:rsid w:val="005E17E5"/>
    <w:rsid w:val="005E1859"/>
    <w:rsid w:val="005E1B9F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353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8D2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544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44C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4B1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ACF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AC3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47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094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48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05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816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6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7B0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6EE5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E4C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BA8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0F5B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7A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6E94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8D4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3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EC6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57F5A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0E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77F80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2F1E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DD4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CC2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3D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73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F2F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C1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9A1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81F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955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542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735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90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9F9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9E1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2CE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92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529140750614367E-2"/>
          <c:y val="0.13481215877763564"/>
          <c:w val="0.81479704137641806"/>
          <c:h val="0.7141152092830500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11.12.25 01:00</c:v>
                </c:pt>
                <c:pt idx="1">
                  <c:v>11.12.25 02:00</c:v>
                </c:pt>
                <c:pt idx="2">
                  <c:v>11.12.25 03:00</c:v>
                </c:pt>
                <c:pt idx="3">
                  <c:v>11.12.25 04:00</c:v>
                </c:pt>
                <c:pt idx="4">
                  <c:v>11.12.25 05:00</c:v>
                </c:pt>
                <c:pt idx="5">
                  <c:v>11.12.25 06:00</c:v>
                </c:pt>
                <c:pt idx="6">
                  <c:v>11.12.25 07:00</c:v>
                </c:pt>
                <c:pt idx="7">
                  <c:v>11.12.25 08:00</c:v>
                </c:pt>
                <c:pt idx="8">
                  <c:v>11.12.25 09:00</c:v>
                </c:pt>
                <c:pt idx="9">
                  <c:v>11.12.25 10:00</c:v>
                </c:pt>
                <c:pt idx="10">
                  <c:v>11.12.25 11:00</c:v>
                </c:pt>
                <c:pt idx="11">
                  <c:v>11.12.25 12:00</c:v>
                </c:pt>
                <c:pt idx="12">
                  <c:v>11.12.25 13:00</c:v>
                </c:pt>
                <c:pt idx="13">
                  <c:v>11.12.25 14:00</c:v>
                </c:pt>
                <c:pt idx="14">
                  <c:v>11.12.25 15:00</c:v>
                </c:pt>
                <c:pt idx="15">
                  <c:v>11.12.25 16:00</c:v>
                </c:pt>
                <c:pt idx="16">
                  <c:v>11.12.25 17:00</c:v>
                </c:pt>
                <c:pt idx="17">
                  <c:v>11.12.25 18:00</c:v>
                </c:pt>
                <c:pt idx="18">
                  <c:v>11.12.25 19:00</c:v>
                </c:pt>
                <c:pt idx="19">
                  <c:v>11.12.25 20:00</c:v>
                </c:pt>
                <c:pt idx="20">
                  <c:v>11.12.25 21:00</c:v>
                </c:pt>
                <c:pt idx="21">
                  <c:v>11.12.25 22:00</c:v>
                </c:pt>
                <c:pt idx="22">
                  <c:v>11.12.25 23:00</c:v>
                </c:pt>
                <c:pt idx="23">
                  <c:v>12.12.25 00:00</c:v>
                </c:pt>
                <c:pt idx="24">
                  <c:v>12.12.25 01:00</c:v>
                </c:pt>
                <c:pt idx="25">
                  <c:v>12.12.25 02:00</c:v>
                </c:pt>
                <c:pt idx="26">
                  <c:v>12.12.25 03:00</c:v>
                </c:pt>
                <c:pt idx="27">
                  <c:v>12.12.25 04:00</c:v>
                </c:pt>
                <c:pt idx="28">
                  <c:v>12.12.25 05:00</c:v>
                </c:pt>
                <c:pt idx="29">
                  <c:v>12.12.25 07:00</c:v>
                </c:pt>
                <c:pt idx="30">
                  <c:v>12.12.25 08:00</c:v>
                </c:pt>
                <c:pt idx="31">
                  <c:v>12.12.25 09:00</c:v>
                </c:pt>
                <c:pt idx="32">
                  <c:v>12.12.25 10:00</c:v>
                </c:pt>
                <c:pt idx="33">
                  <c:v>12.12.25 11:00</c:v>
                </c:pt>
                <c:pt idx="34">
                  <c:v>12.12.25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4.3046000000000001E-2</c:v>
                </c:pt>
                <c:pt idx="1">
                  <c:v>4.4124000000000003E-2</c:v>
                </c:pt>
                <c:pt idx="2">
                  <c:v>4.5516000000000001E-2</c:v>
                </c:pt>
                <c:pt idx="3">
                  <c:v>5.3336000000000001E-2</c:v>
                </c:pt>
                <c:pt idx="4">
                  <c:v>5.1294000000000006E-2</c:v>
                </c:pt>
                <c:pt idx="5">
                  <c:v>5.5239999999999997E-2</c:v>
                </c:pt>
                <c:pt idx="6">
                  <c:v>5.704E-2</c:v>
                </c:pt>
                <c:pt idx="7">
                  <c:v>5.3620000000000008E-2</c:v>
                </c:pt>
                <c:pt idx="8">
                  <c:v>5.9505999999999996E-2</c:v>
                </c:pt>
                <c:pt idx="9">
                  <c:v>5.4489999999999997E-2</c:v>
                </c:pt>
                <c:pt idx="10">
                  <c:v>4.9133999999999997E-2</c:v>
                </c:pt>
                <c:pt idx="11">
                  <c:v>4.7480000000000001E-2</c:v>
                </c:pt>
                <c:pt idx="12">
                  <c:v>5.4834000000000001E-2</c:v>
                </c:pt>
                <c:pt idx="13">
                  <c:v>5.6405999999999998E-2</c:v>
                </c:pt>
                <c:pt idx="14">
                  <c:v>5.4565999999999996E-2</c:v>
                </c:pt>
                <c:pt idx="15">
                  <c:v>5.4786000000000001E-2</c:v>
                </c:pt>
                <c:pt idx="16">
                  <c:v>4.3619999999999999E-2</c:v>
                </c:pt>
                <c:pt idx="17">
                  <c:v>3.8966000000000001E-2</c:v>
                </c:pt>
                <c:pt idx="18">
                  <c:v>3.6889999999999999E-2</c:v>
                </c:pt>
                <c:pt idx="19">
                  <c:v>3.0525999999999998E-2</c:v>
                </c:pt>
                <c:pt idx="20">
                  <c:v>2.5943999999999998E-2</c:v>
                </c:pt>
                <c:pt idx="21">
                  <c:v>2.2506000000000002E-2</c:v>
                </c:pt>
                <c:pt idx="22">
                  <c:v>2.0804E-2</c:v>
                </c:pt>
                <c:pt idx="23">
                  <c:v>1.9586000000000003E-2</c:v>
                </c:pt>
                <c:pt idx="24">
                  <c:v>2.0074000000000002E-2</c:v>
                </c:pt>
                <c:pt idx="25">
                  <c:v>2.1663999999999999E-2</c:v>
                </c:pt>
                <c:pt idx="26">
                  <c:v>2.9660000000000002E-2</c:v>
                </c:pt>
                <c:pt idx="27">
                  <c:v>3.5633999999999999E-2</c:v>
                </c:pt>
                <c:pt idx="28">
                  <c:v>3.8133999999999994E-2</c:v>
                </c:pt>
                <c:pt idx="29">
                  <c:v>3.7336000000000001E-2</c:v>
                </c:pt>
                <c:pt idx="30">
                  <c:v>3.9576E-2</c:v>
                </c:pt>
                <c:pt idx="31">
                  <c:v>4.3619999999999999E-2</c:v>
                </c:pt>
                <c:pt idx="32">
                  <c:v>4.4943999999999998E-2</c:v>
                </c:pt>
                <c:pt idx="33">
                  <c:v>4.4916000000000005E-2</c:v>
                </c:pt>
                <c:pt idx="34">
                  <c:v>4.9183999999999999E-2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Лист1!$J$1</c:f>
              <c:strCache>
                <c:ptCount val="1"/>
                <c:pt idx="0">
                  <c:v>О3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Лист1!$J$2:$J$37</c:f>
              <c:numCache>
                <c:formatCode>0.00</c:formatCode>
                <c:ptCount val="35"/>
                <c:pt idx="0">
                  <c:v>8.3125000000000004E-2</c:v>
                </c:pt>
                <c:pt idx="1">
                  <c:v>8.2437499999999997E-2</c:v>
                </c:pt>
                <c:pt idx="2">
                  <c:v>7.775E-2</c:v>
                </c:pt>
                <c:pt idx="3">
                  <c:v>5.1000000000000004E-2</c:v>
                </c:pt>
                <c:pt idx="4">
                  <c:v>4.3125000000000004E-2</c:v>
                </c:pt>
                <c:pt idx="5">
                  <c:v>3.5125000000000003E-2</c:v>
                </c:pt>
                <c:pt idx="6">
                  <c:v>3.6999999999999998E-2</c:v>
                </c:pt>
                <c:pt idx="7">
                  <c:v>3.9625E-2</c:v>
                </c:pt>
                <c:pt idx="8">
                  <c:v>4.1312500000000002E-2</c:v>
                </c:pt>
                <c:pt idx="9">
                  <c:v>4.3937500000000004E-2</c:v>
                </c:pt>
                <c:pt idx="10">
                  <c:v>4.4187500000000005E-2</c:v>
                </c:pt>
                <c:pt idx="11">
                  <c:v>4.1312500000000002E-2</c:v>
                </c:pt>
                <c:pt idx="12">
                  <c:v>4.0062500000000001E-2</c:v>
                </c:pt>
                <c:pt idx="13">
                  <c:v>4.0125000000000001E-2</c:v>
                </c:pt>
                <c:pt idx="14">
                  <c:v>4.0187500000000001E-2</c:v>
                </c:pt>
                <c:pt idx="15">
                  <c:v>3.9687500000000001E-2</c:v>
                </c:pt>
                <c:pt idx="16">
                  <c:v>4.2937500000000003E-2</c:v>
                </c:pt>
                <c:pt idx="17">
                  <c:v>4.6187499999999999E-2</c:v>
                </c:pt>
                <c:pt idx="18">
                  <c:v>4.7125E-2</c:v>
                </c:pt>
                <c:pt idx="19">
                  <c:v>7.0250000000000007E-2</c:v>
                </c:pt>
                <c:pt idx="20">
                  <c:v>0.1153125</c:v>
                </c:pt>
                <c:pt idx="21">
                  <c:v>0.138125</c:v>
                </c:pt>
                <c:pt idx="22">
                  <c:v>0.14750000000000002</c:v>
                </c:pt>
                <c:pt idx="23">
                  <c:v>0.1555</c:v>
                </c:pt>
                <c:pt idx="24">
                  <c:v>0.16268750000000001</c:v>
                </c:pt>
                <c:pt idx="25">
                  <c:v>0.155</c:v>
                </c:pt>
                <c:pt idx="26">
                  <c:v>6.8750000000000006E-2</c:v>
                </c:pt>
                <c:pt idx="27">
                  <c:v>3.1375E-2</c:v>
                </c:pt>
                <c:pt idx="28">
                  <c:v>3.2250000000000001E-2</c:v>
                </c:pt>
                <c:pt idx="29">
                  <c:v>4.2625000000000003E-2</c:v>
                </c:pt>
                <c:pt idx="30">
                  <c:v>5.2375000000000005E-2</c:v>
                </c:pt>
                <c:pt idx="31">
                  <c:v>5.1937500000000004E-2</c:v>
                </c:pt>
                <c:pt idx="32">
                  <c:v>4.9375000000000002E-2</c:v>
                </c:pt>
                <c:pt idx="33">
                  <c:v>4.4437500000000005E-2</c:v>
                </c:pt>
                <c:pt idx="34">
                  <c:v>4.5999999999999999E-2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Лист1!$K$2:$K$37</c:f>
              <c:numCache>
                <c:formatCode>0.00</c:formatCode>
                <c:ptCount val="35"/>
                <c:pt idx="0">
                  <c:v>5.108E-2</c:v>
                </c:pt>
                <c:pt idx="1">
                  <c:v>5.1499999999999997E-2</c:v>
                </c:pt>
                <c:pt idx="2">
                  <c:v>5.1819999999999998E-2</c:v>
                </c:pt>
                <c:pt idx="3">
                  <c:v>5.1179999999999996E-2</c:v>
                </c:pt>
                <c:pt idx="4">
                  <c:v>5.178E-2</c:v>
                </c:pt>
                <c:pt idx="5">
                  <c:v>5.1999999999999998E-2</c:v>
                </c:pt>
                <c:pt idx="6">
                  <c:v>5.1479999999999998E-2</c:v>
                </c:pt>
                <c:pt idx="7">
                  <c:v>5.2219999999999996E-2</c:v>
                </c:pt>
                <c:pt idx="8">
                  <c:v>5.2359999999999997E-2</c:v>
                </c:pt>
                <c:pt idx="9">
                  <c:v>5.2080000000000001E-2</c:v>
                </c:pt>
                <c:pt idx="10">
                  <c:v>5.1740000000000001E-2</c:v>
                </c:pt>
                <c:pt idx="11">
                  <c:v>5.1520000000000003E-2</c:v>
                </c:pt>
                <c:pt idx="12">
                  <c:v>5.1679999999999997E-2</c:v>
                </c:pt>
                <c:pt idx="13">
                  <c:v>5.2560000000000003E-2</c:v>
                </c:pt>
                <c:pt idx="14">
                  <c:v>5.2840000000000005E-2</c:v>
                </c:pt>
                <c:pt idx="15">
                  <c:v>5.2299999999999999E-2</c:v>
                </c:pt>
                <c:pt idx="16">
                  <c:v>5.1700000000000003E-2</c:v>
                </c:pt>
                <c:pt idx="17">
                  <c:v>5.1479999999999998E-2</c:v>
                </c:pt>
                <c:pt idx="18">
                  <c:v>5.1459999999999999E-2</c:v>
                </c:pt>
                <c:pt idx="19">
                  <c:v>5.178E-2</c:v>
                </c:pt>
                <c:pt idx="20">
                  <c:v>5.4380000000000005E-2</c:v>
                </c:pt>
                <c:pt idx="21">
                  <c:v>5.348E-2</c:v>
                </c:pt>
                <c:pt idx="22">
                  <c:v>5.1840000000000004E-2</c:v>
                </c:pt>
                <c:pt idx="23">
                  <c:v>5.1819999999999998E-2</c:v>
                </c:pt>
                <c:pt idx="24">
                  <c:v>5.142E-2</c:v>
                </c:pt>
                <c:pt idx="25">
                  <c:v>5.1560000000000002E-2</c:v>
                </c:pt>
                <c:pt idx="26">
                  <c:v>5.1859999999999996E-2</c:v>
                </c:pt>
                <c:pt idx="27">
                  <c:v>5.144E-2</c:v>
                </c:pt>
                <c:pt idx="28">
                  <c:v>5.2159999999999998E-2</c:v>
                </c:pt>
                <c:pt idx="29">
                  <c:v>5.1720000000000002E-2</c:v>
                </c:pt>
                <c:pt idx="30">
                  <c:v>5.2340000000000005E-2</c:v>
                </c:pt>
                <c:pt idx="31">
                  <c:v>5.1639999999999998E-2</c:v>
                </c:pt>
                <c:pt idx="32">
                  <c:v>5.2020000000000004E-2</c:v>
                </c:pt>
                <c:pt idx="33">
                  <c:v>5.16E-2</c:v>
                </c:pt>
                <c:pt idx="34">
                  <c:v>5.0900000000000001E-2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932096"/>
        <c:axId val="82933632"/>
      </c:lineChart>
      <c:catAx>
        <c:axId val="82932096"/>
        <c:scaling>
          <c:orientation val="minMax"/>
        </c:scaling>
        <c:delete val="0"/>
        <c:axPos val="b"/>
        <c:numFmt formatCode="#,##0;\-#,##0" sourceLinked="0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2933632"/>
        <c:crosses val="autoZero"/>
        <c:auto val="1"/>
        <c:lblAlgn val="ctr"/>
        <c:lblOffset val="100"/>
        <c:tickLblSkip val="4"/>
        <c:noMultiLvlLbl val="0"/>
      </c:catAx>
      <c:valAx>
        <c:axId val="8293363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340326248073281E-2"/>
              <c:y val="2.3880790644876485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2932096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8081685321299241"/>
          <c:y val="7.6064073226544626E-2"/>
          <c:w val="0.10321110178799986"/>
          <c:h val="0.22935232806881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8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85436121108769E-2"/>
          <c:y val="1.6684334517768198E-2"/>
          <c:w val="0.4759668707592308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0.59799999999999998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0.39600000000000002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0.32600000000000001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0.14599999999999999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9.8000000000000004E-2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0.09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7.3999999999999996E-2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225152"/>
        <c:axId val="32226688"/>
      </c:barChart>
      <c:catAx>
        <c:axId val="32225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226688"/>
        <c:crosses val="autoZero"/>
        <c:auto val="1"/>
        <c:lblAlgn val="ctr"/>
        <c:lblOffset val="100"/>
        <c:noMultiLvlLbl val="0"/>
      </c:catAx>
      <c:valAx>
        <c:axId val="322266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823016656445637E-3"/>
              <c:y val="0.401404474331299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2225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5705496725445758"/>
          <c:y val="1.7331701403297102E-2"/>
          <c:w val="0.4413724023295944"/>
          <c:h val="0.98266836889953968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012D24-EEE9-4759-84F4-06D528C8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2025-12-12T09:31:00Z</dcterms:created>
  <dcterms:modified xsi:type="dcterms:W3CDTF">2025-12-12T09:40:00Z</dcterms:modified>
</cp:coreProperties>
</file>