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B64B37">
        <w:rPr>
          <w:sz w:val="24"/>
        </w:rPr>
        <w:t>2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B64B37">
        <w:rPr>
          <w:sz w:val="24"/>
        </w:rPr>
        <w:t>3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336B77" w:rsidRPr="00396804">
        <w:rPr>
          <w:color w:val="000000"/>
          <w:sz w:val="24"/>
          <w:szCs w:val="24"/>
        </w:rPr>
        <w:t>отмечено увеличение уровня за</w:t>
      </w:r>
      <w:r w:rsidR="00336B77">
        <w:rPr>
          <w:color w:val="000000"/>
          <w:sz w:val="24"/>
          <w:szCs w:val="24"/>
        </w:rPr>
        <w:t>грязнения воздуха азота оксидом,</w:t>
      </w:r>
      <w:r w:rsidR="00336B77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336B77">
        <w:rPr>
          <w:color w:val="000000"/>
          <w:sz w:val="24"/>
          <w:szCs w:val="24"/>
        </w:rPr>
        <w:t xml:space="preserve"> достигла </w:t>
      </w:r>
      <w:r w:rsidR="000D0BDE">
        <w:rPr>
          <w:color w:val="000000"/>
          <w:sz w:val="24"/>
          <w:szCs w:val="24"/>
        </w:rPr>
        <w:t>1,</w:t>
      </w:r>
      <w:r w:rsidR="00F27F39">
        <w:rPr>
          <w:color w:val="000000"/>
          <w:sz w:val="24"/>
          <w:szCs w:val="24"/>
        </w:rPr>
        <w:t>7</w:t>
      </w:r>
      <w:r w:rsidR="00336B77" w:rsidRPr="00396804">
        <w:rPr>
          <w:color w:val="000000"/>
          <w:sz w:val="24"/>
          <w:szCs w:val="24"/>
        </w:rPr>
        <w:t xml:space="preserve"> ПДК, </w:t>
      </w:r>
      <w:r w:rsidR="00336B77">
        <w:rPr>
          <w:color w:val="000000"/>
          <w:sz w:val="24"/>
          <w:szCs w:val="24"/>
        </w:rPr>
        <w:t xml:space="preserve">концентрация </w:t>
      </w:r>
      <w:r w:rsidR="00336B77" w:rsidRPr="00396804">
        <w:rPr>
          <w:sz w:val="24"/>
          <w:szCs w:val="24"/>
        </w:rPr>
        <w:t xml:space="preserve">азота диоксида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0,4 ПДК,</w:t>
      </w:r>
      <w:r w:rsidR="00336B77" w:rsidRPr="00396804">
        <w:rPr>
          <w:sz w:val="24"/>
          <w:szCs w:val="24"/>
        </w:rPr>
        <w:t xml:space="preserve"> углерода оксида </w:t>
      </w:r>
      <w:r w:rsidR="000D0BDE">
        <w:rPr>
          <w:sz w:val="24"/>
          <w:szCs w:val="24"/>
        </w:rPr>
        <w:t xml:space="preserve">– </w:t>
      </w:r>
      <w:r w:rsidR="00336B77">
        <w:rPr>
          <w:sz w:val="24"/>
        </w:rPr>
        <w:t>0,</w:t>
      </w:r>
      <w:r w:rsidR="000D0BDE">
        <w:rPr>
          <w:sz w:val="24"/>
        </w:rPr>
        <w:t>3</w:t>
      </w:r>
      <w:r w:rsidR="00336B77">
        <w:rPr>
          <w:sz w:val="24"/>
        </w:rPr>
        <w:t xml:space="preserve"> ПДК.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B64B37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B64B37">
        <w:rPr>
          <w:b/>
          <w:i/>
          <w:sz w:val="24"/>
        </w:rPr>
        <w:t>3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F27F39" w:rsidP="00F27F39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</w:t>
      </w:r>
      <w:r w:rsidR="00B64B37">
        <w:rPr>
          <w:sz w:val="24"/>
        </w:rPr>
        <w:t xml:space="preserve">Минска, </w:t>
      </w:r>
      <w:r w:rsidR="00B64B37" w:rsidRPr="0071357A">
        <w:rPr>
          <w:sz w:val="24"/>
        </w:rPr>
        <w:t>Могилева</w:t>
      </w:r>
      <w:r w:rsidR="00B64B37">
        <w:rPr>
          <w:sz w:val="24"/>
        </w:rPr>
        <w:t xml:space="preserve">, </w:t>
      </w:r>
      <w:r>
        <w:rPr>
          <w:sz w:val="24"/>
        </w:rPr>
        <w:t xml:space="preserve">Гомеля, </w:t>
      </w:r>
      <w:r>
        <w:rPr>
          <w:sz w:val="24"/>
        </w:rPr>
        <w:br/>
        <w:t xml:space="preserve">на станции фонового мониторинга в Березинском заповеднике, Полоцка и Гродно </w:t>
      </w:r>
      <w:r w:rsidRPr="0071357A">
        <w:rPr>
          <w:sz w:val="24"/>
        </w:rPr>
        <w:t>варьировались в диапазоне 0,</w:t>
      </w:r>
      <w:r w:rsidR="00B64B37">
        <w:rPr>
          <w:sz w:val="24"/>
        </w:rPr>
        <w:t>04</w:t>
      </w:r>
      <w:r>
        <w:rPr>
          <w:sz w:val="24"/>
        </w:rPr>
        <w:t xml:space="preserve"> – 0,</w:t>
      </w:r>
      <w:r w:rsidR="00B64B37">
        <w:rPr>
          <w:sz w:val="24"/>
        </w:rPr>
        <w:t>7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>нска (в микрорайоне «Уручье) превышала норматив</w:t>
      </w:r>
      <w:r w:rsidR="001B6124">
        <w:rPr>
          <w:sz w:val="24"/>
        </w:rPr>
        <w:t xml:space="preserve"> ПДК</w:t>
      </w:r>
      <w:r w:rsidR="004F213C">
        <w:rPr>
          <w:sz w:val="24"/>
        </w:rPr>
        <w:t xml:space="preserve"> в 1,</w:t>
      </w:r>
      <w:r w:rsidR="00F27F39">
        <w:rPr>
          <w:sz w:val="24"/>
        </w:rPr>
        <w:t>3</w:t>
      </w:r>
      <w:r w:rsidR="004F213C">
        <w:rPr>
          <w:sz w:val="24"/>
        </w:rPr>
        <w:t xml:space="preserve">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B64B37">
        <w:rPr>
          <w:b/>
          <w:i/>
          <w:sz w:val="24"/>
        </w:rPr>
        <w:t>2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469</wp:posOffset>
            </wp:positionV>
            <wp:extent cx="5907819" cy="388818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12.03.26 01:00</c:v>
                </c:pt>
                <c:pt idx="1">
                  <c:v>12.03.26 02:00</c:v>
                </c:pt>
                <c:pt idx="2">
                  <c:v>12.03.26 03:00</c:v>
                </c:pt>
                <c:pt idx="3">
                  <c:v>12.03.26 04:00</c:v>
                </c:pt>
                <c:pt idx="4">
                  <c:v>12.03.26 05:00</c:v>
                </c:pt>
                <c:pt idx="5">
                  <c:v>12.03.26 06:00</c:v>
                </c:pt>
                <c:pt idx="6">
                  <c:v>12.03.26 07:00</c:v>
                </c:pt>
                <c:pt idx="7">
                  <c:v>12.03.26 08:00</c:v>
                </c:pt>
                <c:pt idx="8">
                  <c:v>12.03.26 09:00</c:v>
                </c:pt>
                <c:pt idx="9">
                  <c:v>12.03.26 10:00</c:v>
                </c:pt>
                <c:pt idx="10">
                  <c:v>12.03.26 11:00</c:v>
                </c:pt>
                <c:pt idx="11">
                  <c:v>12.03.26 12:00</c:v>
                </c:pt>
                <c:pt idx="12">
                  <c:v>12.03.26 13:00</c:v>
                </c:pt>
                <c:pt idx="13">
                  <c:v>12.03.26 14:00</c:v>
                </c:pt>
                <c:pt idx="14">
                  <c:v>12.03.26 15:00</c:v>
                </c:pt>
                <c:pt idx="15">
                  <c:v>12.03.26 16:00</c:v>
                </c:pt>
                <c:pt idx="16">
                  <c:v>12.03.26 17:00</c:v>
                </c:pt>
                <c:pt idx="17">
                  <c:v>12.03.26 18:00</c:v>
                </c:pt>
                <c:pt idx="18">
                  <c:v>12.03.26 19:00</c:v>
                </c:pt>
                <c:pt idx="19">
                  <c:v>12.03.26 20:00</c:v>
                </c:pt>
                <c:pt idx="20">
                  <c:v>12.03.26 21:00</c:v>
                </c:pt>
                <c:pt idx="21">
                  <c:v>12.03.26 22:00</c:v>
                </c:pt>
                <c:pt idx="22">
                  <c:v>12.03.26 23:00</c:v>
                </c:pt>
                <c:pt idx="23">
                  <c:v>13.03.26 00:00</c:v>
                </c:pt>
                <c:pt idx="24">
                  <c:v>13.03.26 01:00</c:v>
                </c:pt>
                <c:pt idx="25">
                  <c:v>13.03.26 02:00</c:v>
                </c:pt>
                <c:pt idx="26">
                  <c:v>13.03.26 03:00</c:v>
                </c:pt>
                <c:pt idx="27">
                  <c:v>13.03.26 04:00</c:v>
                </c:pt>
                <c:pt idx="28">
                  <c:v>13.03.26 05:00</c:v>
                </c:pt>
                <c:pt idx="29">
                  <c:v>13.03.26 07:00</c:v>
                </c:pt>
                <c:pt idx="30">
                  <c:v>13.03.26 08:00</c:v>
                </c:pt>
                <c:pt idx="31">
                  <c:v>13.03.26 09:00</c:v>
                </c:pt>
                <c:pt idx="32">
                  <c:v>13.03.26 10:00</c:v>
                </c:pt>
                <c:pt idx="33">
                  <c:v>13.03.26 11:00</c:v>
                </c:pt>
                <c:pt idx="34">
                  <c:v>13.03.26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5.2574000000000003E-2</c:v>
                </c:pt>
                <c:pt idx="1">
                  <c:v>4.5985999999999999E-2</c:v>
                </c:pt>
                <c:pt idx="2">
                  <c:v>4.1076000000000001E-2</c:v>
                </c:pt>
                <c:pt idx="3">
                  <c:v>3.6516E-2</c:v>
                </c:pt>
                <c:pt idx="4">
                  <c:v>3.3975999999999999E-2</c:v>
                </c:pt>
                <c:pt idx="5">
                  <c:v>3.1843999999999997E-2</c:v>
                </c:pt>
                <c:pt idx="6">
                  <c:v>3.3195999999999996E-2</c:v>
                </c:pt>
                <c:pt idx="7">
                  <c:v>8.4690000000000001E-2</c:v>
                </c:pt>
                <c:pt idx="8">
                  <c:v>0.12289600000000001</c:v>
                </c:pt>
                <c:pt idx="9">
                  <c:v>0.10472999999999999</c:v>
                </c:pt>
                <c:pt idx="10">
                  <c:v>5.4503999999999997E-2</c:v>
                </c:pt>
                <c:pt idx="11">
                  <c:v>3.6819999999999999E-2</c:v>
                </c:pt>
                <c:pt idx="12">
                  <c:v>3.0013999999999999E-2</c:v>
                </c:pt>
                <c:pt idx="13">
                  <c:v>3.1963999999999999E-2</c:v>
                </c:pt>
                <c:pt idx="14">
                  <c:v>2.8410000000000001E-2</c:v>
                </c:pt>
                <c:pt idx="15">
                  <c:v>2.6154000000000004E-2</c:v>
                </c:pt>
                <c:pt idx="16">
                  <c:v>2.5606E-2</c:v>
                </c:pt>
                <c:pt idx="17">
                  <c:v>2.7763999999999997E-2</c:v>
                </c:pt>
                <c:pt idx="18">
                  <c:v>3.6736000000000005E-2</c:v>
                </c:pt>
                <c:pt idx="19">
                  <c:v>5.3520000000000005E-2</c:v>
                </c:pt>
                <c:pt idx="20">
                  <c:v>7.6039999999999996E-2</c:v>
                </c:pt>
                <c:pt idx="21">
                  <c:v>8.4494E-2</c:v>
                </c:pt>
                <c:pt idx="22">
                  <c:v>5.8425999999999999E-2</c:v>
                </c:pt>
                <c:pt idx="23">
                  <c:v>4.8340000000000001E-2</c:v>
                </c:pt>
                <c:pt idx="24">
                  <c:v>5.2575999999999998E-2</c:v>
                </c:pt>
                <c:pt idx="25">
                  <c:v>4.1523999999999998E-2</c:v>
                </c:pt>
                <c:pt idx="26">
                  <c:v>3.8986E-2</c:v>
                </c:pt>
                <c:pt idx="27">
                  <c:v>3.6580000000000001E-2</c:v>
                </c:pt>
                <c:pt idx="28">
                  <c:v>4.0205999999999999E-2</c:v>
                </c:pt>
                <c:pt idx="29">
                  <c:v>4.7154000000000001E-2</c:v>
                </c:pt>
                <c:pt idx="30">
                  <c:v>7.6913999999999996E-2</c:v>
                </c:pt>
                <c:pt idx="31">
                  <c:v>0.11406400000000001</c:v>
                </c:pt>
                <c:pt idx="32">
                  <c:v>7.7855999999999995E-2</c:v>
                </c:pt>
                <c:pt idx="33">
                  <c:v>5.1139999999999998E-2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3.2560000000000006E-2</c:v>
                </c:pt>
                <c:pt idx="1">
                  <c:v>3.2259999999999997E-2</c:v>
                </c:pt>
                <c:pt idx="2">
                  <c:v>3.2259999999999997E-2</c:v>
                </c:pt>
                <c:pt idx="3">
                  <c:v>3.2140000000000002E-2</c:v>
                </c:pt>
                <c:pt idx="4">
                  <c:v>3.218E-2</c:v>
                </c:pt>
                <c:pt idx="5">
                  <c:v>3.1940000000000003E-2</c:v>
                </c:pt>
                <c:pt idx="6">
                  <c:v>3.2380000000000006E-2</c:v>
                </c:pt>
                <c:pt idx="7">
                  <c:v>3.4479999999999997E-2</c:v>
                </c:pt>
                <c:pt idx="8">
                  <c:v>3.4000000000000002E-2</c:v>
                </c:pt>
                <c:pt idx="9">
                  <c:v>3.3919999999999999E-2</c:v>
                </c:pt>
                <c:pt idx="10">
                  <c:v>3.2640000000000002E-2</c:v>
                </c:pt>
                <c:pt idx="11">
                  <c:v>3.2740000000000005E-2</c:v>
                </c:pt>
                <c:pt idx="12">
                  <c:v>3.2799999999999996E-2</c:v>
                </c:pt>
                <c:pt idx="13">
                  <c:v>3.1980000000000001E-2</c:v>
                </c:pt>
                <c:pt idx="14">
                  <c:v>3.2560000000000006E-2</c:v>
                </c:pt>
                <c:pt idx="15">
                  <c:v>3.2299999999999995E-2</c:v>
                </c:pt>
                <c:pt idx="16">
                  <c:v>3.2759999999999997E-2</c:v>
                </c:pt>
                <c:pt idx="17">
                  <c:v>3.4360000000000002E-2</c:v>
                </c:pt>
                <c:pt idx="18">
                  <c:v>3.5360000000000003E-2</c:v>
                </c:pt>
                <c:pt idx="19">
                  <c:v>3.5819999999999998E-2</c:v>
                </c:pt>
                <c:pt idx="20">
                  <c:v>3.6119999999999999E-2</c:v>
                </c:pt>
                <c:pt idx="21">
                  <c:v>3.5880000000000002E-2</c:v>
                </c:pt>
                <c:pt idx="22">
                  <c:v>3.492E-2</c:v>
                </c:pt>
                <c:pt idx="23">
                  <c:v>3.4880000000000001E-2</c:v>
                </c:pt>
                <c:pt idx="24">
                  <c:v>3.3520000000000001E-2</c:v>
                </c:pt>
                <c:pt idx="25">
                  <c:v>3.2680000000000001E-2</c:v>
                </c:pt>
                <c:pt idx="26">
                  <c:v>3.2659999999999995E-2</c:v>
                </c:pt>
                <c:pt idx="27">
                  <c:v>3.2560000000000006E-2</c:v>
                </c:pt>
                <c:pt idx="28">
                  <c:v>3.2380000000000006E-2</c:v>
                </c:pt>
                <c:pt idx="29">
                  <c:v>3.2240000000000005E-2</c:v>
                </c:pt>
                <c:pt idx="30">
                  <c:v>3.2799999999999996E-2</c:v>
                </c:pt>
                <c:pt idx="31">
                  <c:v>3.3619999999999997E-2</c:v>
                </c:pt>
                <c:pt idx="32">
                  <c:v>3.2399999999999998E-2</c:v>
                </c:pt>
                <c:pt idx="33">
                  <c:v>3.2140000000000002E-2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0.1706</c:v>
                </c:pt>
                <c:pt idx="1">
                  <c:v>0.15575999999999998</c:v>
                </c:pt>
                <c:pt idx="2">
                  <c:v>0.13128000000000001</c:v>
                </c:pt>
                <c:pt idx="3">
                  <c:v>9.4280000000000003E-2</c:v>
                </c:pt>
                <c:pt idx="4">
                  <c:v>8.2720000000000002E-2</c:v>
                </c:pt>
                <c:pt idx="5">
                  <c:v>6.4239999999999992E-2</c:v>
                </c:pt>
                <c:pt idx="6">
                  <c:v>9.1639999999999999E-2</c:v>
                </c:pt>
                <c:pt idx="7">
                  <c:v>0.24471999999999999</c:v>
                </c:pt>
                <c:pt idx="8">
                  <c:v>0.28108</c:v>
                </c:pt>
                <c:pt idx="9">
                  <c:v>0.28595999999999999</c:v>
                </c:pt>
                <c:pt idx="10">
                  <c:v>0.20863999999999999</c:v>
                </c:pt>
                <c:pt idx="11">
                  <c:v>0.14152000000000001</c:v>
                </c:pt>
                <c:pt idx="12">
                  <c:v>0.10723999999999999</c:v>
                </c:pt>
                <c:pt idx="13">
                  <c:v>9.5280000000000004E-2</c:v>
                </c:pt>
                <c:pt idx="14">
                  <c:v>8.072E-2</c:v>
                </c:pt>
                <c:pt idx="15">
                  <c:v>8.4879999999999997E-2</c:v>
                </c:pt>
                <c:pt idx="16">
                  <c:v>9.6079999999999999E-2</c:v>
                </c:pt>
                <c:pt idx="17">
                  <c:v>0.13780000000000001</c:v>
                </c:pt>
                <c:pt idx="18">
                  <c:v>0.25236000000000003</c:v>
                </c:pt>
                <c:pt idx="19">
                  <c:v>0.38400000000000001</c:v>
                </c:pt>
                <c:pt idx="20">
                  <c:v>0.41420000000000001</c:v>
                </c:pt>
                <c:pt idx="21">
                  <c:v>0.37148000000000003</c:v>
                </c:pt>
                <c:pt idx="22">
                  <c:v>0.26904</c:v>
                </c:pt>
                <c:pt idx="23">
                  <c:v>0.24256</c:v>
                </c:pt>
                <c:pt idx="24">
                  <c:v>0.26856000000000002</c:v>
                </c:pt>
                <c:pt idx="25">
                  <c:v>0.13467999999999999</c:v>
                </c:pt>
                <c:pt idx="26">
                  <c:v>0.12476000000000001</c:v>
                </c:pt>
                <c:pt idx="27">
                  <c:v>0.11688</c:v>
                </c:pt>
                <c:pt idx="28">
                  <c:v>0.14496000000000001</c:v>
                </c:pt>
                <c:pt idx="29">
                  <c:v>0.20956</c:v>
                </c:pt>
                <c:pt idx="30">
                  <c:v>0.2888</c:v>
                </c:pt>
                <c:pt idx="31">
                  <c:v>0.31043999999999999</c:v>
                </c:pt>
                <c:pt idx="32">
                  <c:v>0.27044000000000001</c:v>
                </c:pt>
                <c:pt idx="33">
                  <c:v>0.17132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34080"/>
        <c:axId val="109935616"/>
      </c:lineChart>
      <c:dateAx>
        <c:axId val="109934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9935616"/>
        <c:crosses val="autoZero"/>
        <c:auto val="0"/>
        <c:lblOffset val="100"/>
        <c:baseTimeUnit val="days"/>
        <c:majorUnit val="4"/>
        <c:minorUnit val="1"/>
      </c:dateAx>
      <c:valAx>
        <c:axId val="10993561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993408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0.72199999999999998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0.60199999999999998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0.59399999999999997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0.57599999999999996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0.47199999999999998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0.40200000000000002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(пр. Независимости, 110а)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69248"/>
        <c:axId val="111670784"/>
      </c:barChart>
      <c:catAx>
        <c:axId val="111669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11670784"/>
        <c:crosses val="autoZero"/>
        <c:auto val="1"/>
        <c:lblAlgn val="ctr"/>
        <c:lblOffset val="100"/>
        <c:noMultiLvlLbl val="0"/>
      </c:catAx>
      <c:valAx>
        <c:axId val="1116707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66924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3881043853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97CC08-3326-4680-AD00-7A284844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2026-03-13T11:12:00Z</dcterms:created>
  <dcterms:modified xsi:type="dcterms:W3CDTF">2026-03-13T11:15:00Z</dcterms:modified>
</cp:coreProperties>
</file>