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24A0F" w:rsidRDefault="00D24A0F" w:rsidP="00D24A0F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594585">
        <w:t>1</w:t>
      </w:r>
      <w:r w:rsidR="0024356B">
        <w:t>3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060906">
        <w:t>1</w:t>
      </w:r>
      <w:r w:rsidR="0024356B">
        <w:t>4</w:t>
      </w:r>
      <w:r>
        <w:t xml:space="preserve"> апреля</w:t>
      </w:r>
      <w:r w:rsidRPr="00FE1E24">
        <w:t xml:space="preserve"> максимальная </w:t>
      </w:r>
      <w:r w:rsidR="0034707F">
        <w:t xml:space="preserve">разовая </w:t>
      </w:r>
      <w:r w:rsidRPr="00FE1E24">
        <w:t xml:space="preserve">концентрация </w:t>
      </w:r>
      <w:r w:rsidR="00832708">
        <w:t>углерода оксида</w:t>
      </w:r>
      <w:r>
        <w:t xml:space="preserve"> составляла 0,</w:t>
      </w:r>
      <w:r w:rsidR="00832708">
        <w:t>7</w:t>
      </w:r>
      <w:r w:rsidR="006C199A">
        <w:t xml:space="preserve"> </w:t>
      </w:r>
      <w:r w:rsidRPr="00FE1E24">
        <w:t>ПДК</w:t>
      </w:r>
      <w:r>
        <w:t>.</w:t>
      </w:r>
      <w:r w:rsidRPr="00FE1E24">
        <w:t xml:space="preserve"> Содержание</w:t>
      </w:r>
      <w:r>
        <w:t xml:space="preserve"> в воздухе </w:t>
      </w:r>
      <w:r w:rsidR="0057279E">
        <w:t>азота оксид</w:t>
      </w:r>
      <w:r w:rsidR="00832708">
        <w:t>ов</w:t>
      </w:r>
      <w:r w:rsidR="0057279E">
        <w:t xml:space="preserve">, </w:t>
      </w:r>
      <w:r w:rsidRPr="00FE1E24">
        <w:t>серы диоксида и бензола было</w:t>
      </w:r>
      <w:r w:rsidR="00A75329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94585">
        <w:rPr>
          <w:b/>
          <w:i/>
        </w:rPr>
        <w:t>1</w:t>
      </w:r>
      <w:r w:rsidR="0024356B">
        <w:rPr>
          <w:b/>
          <w:i/>
        </w:rPr>
        <w:t>3</w:t>
      </w:r>
      <w:r w:rsidR="002E5C6B">
        <w:rPr>
          <w:b/>
          <w:i/>
        </w:rPr>
        <w:t>-</w:t>
      </w:r>
      <w:r w:rsidR="00060906">
        <w:rPr>
          <w:b/>
          <w:i/>
        </w:rPr>
        <w:t>1</w:t>
      </w:r>
      <w:r w:rsidR="0024356B">
        <w:rPr>
          <w:b/>
          <w:i/>
        </w:rPr>
        <w:t>4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95586" w:rsidRDefault="00C95586" w:rsidP="00C9558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E88A90E" wp14:editId="64336D46">
            <wp:extent cx="5391150" cy="2457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15CC" w:rsidRDefault="00D215CC" w:rsidP="00D215CC">
      <w:pPr>
        <w:jc w:val="center"/>
        <w:rPr>
          <w:b/>
          <w:i/>
        </w:rPr>
      </w:pPr>
    </w:p>
    <w:p w:rsidR="00F42E6D" w:rsidRDefault="00F42E6D" w:rsidP="00F42E6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5A3116">
        <w:t xml:space="preserve">среднесуточная концентрация твердых частиц фракции размером до 10 микрон (далее – ТЧ-10) в воздухе Гомеля (район ул. Барыкина) достигала 3,9 ПДК, Могилева в районе пер. Крупской – 2,6 ПДК, в районе  пр.  Шмидта – 1,5 ПДК, </w:t>
      </w:r>
      <w:proofErr w:type="spellStart"/>
      <w:r w:rsidR="005A3116">
        <w:t>Мозырского</w:t>
      </w:r>
      <w:proofErr w:type="spellEnd"/>
      <w:r w:rsidR="005A3116">
        <w:t xml:space="preserve"> </w:t>
      </w:r>
      <w:proofErr w:type="spellStart"/>
      <w:r w:rsidR="005A3116">
        <w:t>промузла</w:t>
      </w:r>
      <w:proofErr w:type="spellEnd"/>
      <w:r w:rsidR="005A3116">
        <w:t xml:space="preserve"> – 1,6 ПДК. Незначительные превышения норматива качества по ТЧ-10 также зафиксированы в воздухе Минска и Могилева (район ул. </w:t>
      </w:r>
      <w:proofErr w:type="spellStart"/>
      <w:r w:rsidR="005A3116">
        <w:t>Мовчанского</w:t>
      </w:r>
      <w:proofErr w:type="spellEnd"/>
      <w:r w:rsidR="005A3116">
        <w:t xml:space="preserve">). Содержание ТЧ-10 в воздухе Бреста, Гродно, Витебска и Солигорска варьировалось в диапазоне 0,2-0,6 ПДК. </w:t>
      </w:r>
    </w:p>
    <w:p w:rsidR="00546E49" w:rsidRDefault="009F47D5" w:rsidP="00546E49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</w:t>
      </w:r>
      <w:r w:rsidR="00581F81" w:rsidRPr="00581F81">
        <w:rPr>
          <w:b/>
        </w:rPr>
        <w:t>7,9</w:t>
      </w:r>
      <w:r w:rsidRPr="00581F81">
        <w:rPr>
          <w:b/>
        </w:rPr>
        <w:t xml:space="preserve"> раз</w:t>
      </w:r>
      <w:r>
        <w:t xml:space="preserve"> по твердым частицам фракции размером до 2,5 микрон </w:t>
      </w:r>
      <w:r>
        <w:br/>
        <w:t xml:space="preserve">(далее – ТЧ-2,5). </w:t>
      </w:r>
      <w:r w:rsidR="00BA4FB1">
        <w:t xml:space="preserve">Среднесуточная концентрация </w:t>
      </w:r>
      <w:r>
        <w:t>ТЧ-2,5</w:t>
      </w:r>
      <w:r w:rsidR="00BA4FB1">
        <w:t xml:space="preserve"> в воздухе </w:t>
      </w:r>
      <w:r w:rsidR="003F6E95">
        <w:t>Минск</w:t>
      </w:r>
      <w:r w:rsidR="00BA4FB1">
        <w:t>а</w:t>
      </w:r>
      <w:r w:rsidR="003F6E95">
        <w:t xml:space="preserve"> </w:t>
      </w:r>
      <w:r w:rsidR="006A7CC9">
        <w:br/>
      </w:r>
      <w:r w:rsidR="00546E49">
        <w:t xml:space="preserve">(район ул. </w:t>
      </w:r>
      <w:r w:rsidR="003F6E95">
        <w:t>Героев 120 Дивизии</w:t>
      </w:r>
      <w:r w:rsidR="00546E49">
        <w:t xml:space="preserve">) </w:t>
      </w:r>
      <w:r w:rsidR="00BA4FB1">
        <w:t xml:space="preserve">составляла </w:t>
      </w:r>
      <w:r w:rsidR="00581F81">
        <w:t>1,2</w:t>
      </w:r>
      <w:r w:rsidR="00BA4FB1">
        <w:t xml:space="preserve"> ПДК</w:t>
      </w:r>
      <w:r w:rsidR="003438A3">
        <w:t>.</w:t>
      </w:r>
      <w:r w:rsidR="00546E49">
        <w:t xml:space="preserve"> </w:t>
      </w:r>
    </w:p>
    <w:p w:rsidR="00486B8A" w:rsidRPr="000A416B" w:rsidRDefault="00382BC2" w:rsidP="003162F3">
      <w:pPr>
        <w:ind w:firstLine="708"/>
        <w:jc w:val="both"/>
      </w:pPr>
      <w:r>
        <w:t>Основными причинами существенного увеличения уровня загрязнения воздуха твердыми частицами являются перенос дымов пожаров в экосистемах, а также дефицит осадков.</w:t>
      </w: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94585">
        <w:rPr>
          <w:b/>
          <w:i/>
        </w:rPr>
        <w:t>1</w:t>
      </w:r>
      <w:r w:rsidR="0024356B">
        <w:rPr>
          <w:b/>
          <w:i/>
        </w:rPr>
        <w:t>3</w:t>
      </w:r>
      <w:r w:rsidR="00594585">
        <w:rPr>
          <w:b/>
          <w:i/>
        </w:rPr>
        <w:t xml:space="preserve"> </w:t>
      </w:r>
      <w:r w:rsidR="00D97F93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34050" cy="30384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DDA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CCA7156-BDD3-445F-9981-55D5E14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399896126059"/>
          <c:y val="0.1140495228794075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13.04.20 01:00</c:v>
                </c:pt>
                <c:pt idx="1">
                  <c:v>13.04.20 02:00</c:v>
                </c:pt>
                <c:pt idx="2">
                  <c:v>13.04.20 03:00</c:v>
                </c:pt>
                <c:pt idx="3">
                  <c:v>13.04.20 04:00</c:v>
                </c:pt>
                <c:pt idx="4">
                  <c:v>13.04.20 05:00</c:v>
                </c:pt>
                <c:pt idx="5">
                  <c:v>13.04.20 06:00</c:v>
                </c:pt>
                <c:pt idx="6">
                  <c:v>13.04.20 07:00</c:v>
                </c:pt>
                <c:pt idx="7">
                  <c:v>13.04.20 08:00</c:v>
                </c:pt>
                <c:pt idx="8">
                  <c:v>13.04.20 09:00</c:v>
                </c:pt>
                <c:pt idx="9">
                  <c:v>13.04.20 10:00</c:v>
                </c:pt>
                <c:pt idx="10">
                  <c:v>13.04.20 11:00</c:v>
                </c:pt>
                <c:pt idx="11">
                  <c:v>13.04.20 12:00</c:v>
                </c:pt>
                <c:pt idx="12">
                  <c:v>13.04.20 13:00</c:v>
                </c:pt>
                <c:pt idx="13">
                  <c:v>13.04.20 14:00</c:v>
                </c:pt>
                <c:pt idx="14">
                  <c:v>13.04.20 15:00</c:v>
                </c:pt>
                <c:pt idx="15">
                  <c:v>13.04.20 16:00</c:v>
                </c:pt>
                <c:pt idx="16">
                  <c:v>13.04.20 17:00</c:v>
                </c:pt>
                <c:pt idx="17">
                  <c:v>13.04.20 18:00</c:v>
                </c:pt>
                <c:pt idx="18">
                  <c:v>13.04.20 19:00</c:v>
                </c:pt>
                <c:pt idx="19">
                  <c:v>13.04.20 20:00</c:v>
                </c:pt>
                <c:pt idx="20">
                  <c:v>13.04.20 21:00</c:v>
                </c:pt>
                <c:pt idx="21">
                  <c:v>13.04.20 22:00</c:v>
                </c:pt>
                <c:pt idx="22">
                  <c:v>13.04.20 23:00</c:v>
                </c:pt>
                <c:pt idx="23">
                  <c:v>14.04.20 00:00</c:v>
                </c:pt>
                <c:pt idx="24">
                  <c:v>14.04.20 01:00</c:v>
                </c:pt>
                <c:pt idx="25">
                  <c:v>14.04.20 02:00</c:v>
                </c:pt>
                <c:pt idx="26">
                  <c:v>14.04.20 03:00</c:v>
                </c:pt>
                <c:pt idx="27">
                  <c:v>14.04.20 04:00</c:v>
                </c:pt>
                <c:pt idx="28">
                  <c:v>14.04.20 05:00</c:v>
                </c:pt>
                <c:pt idx="29">
                  <c:v>14.04.20 07:00</c:v>
                </c:pt>
                <c:pt idx="30">
                  <c:v>14.04.20 08:00</c:v>
                </c:pt>
                <c:pt idx="31">
                  <c:v>14.04.20 09:00</c:v>
                </c:pt>
                <c:pt idx="32">
                  <c:v>14.04.20 10:00</c:v>
                </c:pt>
                <c:pt idx="33">
                  <c:v>14.04.20 11:00</c:v>
                </c:pt>
                <c:pt idx="34">
                  <c:v>14.04.20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0.16059999999999999</c:v>
                </c:pt>
                <c:pt idx="1">
                  <c:v>0.13463999999999998</c:v>
                </c:pt>
                <c:pt idx="2">
                  <c:v>0.13955999999999999</c:v>
                </c:pt>
                <c:pt idx="3">
                  <c:v>0.10679999999999999</c:v>
                </c:pt>
                <c:pt idx="4">
                  <c:v>0.1014</c:v>
                </c:pt>
                <c:pt idx="5">
                  <c:v>0.1</c:v>
                </c:pt>
                <c:pt idx="6">
                  <c:v>0.13284000000000001</c:v>
                </c:pt>
                <c:pt idx="7">
                  <c:v>0.21012</c:v>
                </c:pt>
                <c:pt idx="8">
                  <c:v>0.22775999999999999</c:v>
                </c:pt>
                <c:pt idx="9">
                  <c:v>0.29099999999999998</c:v>
                </c:pt>
                <c:pt idx="10">
                  <c:v>0.22247999999999998</c:v>
                </c:pt>
                <c:pt idx="11">
                  <c:v>0.17624000000000001</c:v>
                </c:pt>
                <c:pt idx="12">
                  <c:v>0.14643999999999999</c:v>
                </c:pt>
                <c:pt idx="13">
                  <c:v>0.13072</c:v>
                </c:pt>
                <c:pt idx="14">
                  <c:v>0.16684000000000002</c:v>
                </c:pt>
                <c:pt idx="15">
                  <c:v>0.12924000000000002</c:v>
                </c:pt>
                <c:pt idx="16">
                  <c:v>0.159</c:v>
                </c:pt>
                <c:pt idx="17">
                  <c:v>0.1724</c:v>
                </c:pt>
                <c:pt idx="18">
                  <c:v>8.3199999999999996E-2</c:v>
                </c:pt>
                <c:pt idx="19">
                  <c:v>7.3439999999999991E-2</c:v>
                </c:pt>
                <c:pt idx="20">
                  <c:v>7.9439999999999997E-2</c:v>
                </c:pt>
                <c:pt idx="21">
                  <c:v>0.11492000000000001</c:v>
                </c:pt>
                <c:pt idx="22">
                  <c:v>8.4000000000000005E-2</c:v>
                </c:pt>
                <c:pt idx="23">
                  <c:v>4.9079999999999999E-2</c:v>
                </c:pt>
                <c:pt idx="24">
                  <c:v>4.9640000000000004E-2</c:v>
                </c:pt>
                <c:pt idx="25">
                  <c:v>2.2159999999999999E-2</c:v>
                </c:pt>
                <c:pt idx="26">
                  <c:v>3.9880000000000006E-2</c:v>
                </c:pt>
                <c:pt idx="27">
                  <c:v>3.2680000000000001E-2</c:v>
                </c:pt>
                <c:pt idx="28">
                  <c:v>3.9799999999999995E-2</c:v>
                </c:pt>
                <c:pt idx="29">
                  <c:v>9.9760000000000001E-2</c:v>
                </c:pt>
                <c:pt idx="30">
                  <c:v>0.17147999999999999</c:v>
                </c:pt>
                <c:pt idx="31">
                  <c:v>0.18324000000000001</c:v>
                </c:pt>
                <c:pt idx="32">
                  <c:v>0.13919999999999999</c:v>
                </c:pt>
                <c:pt idx="33">
                  <c:v>8.3680000000000004E-2</c:v>
                </c:pt>
                <c:pt idx="34">
                  <c:v>7.664E-2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13.04.20 01:00</c:v>
                </c:pt>
                <c:pt idx="1">
                  <c:v>13.04.20 02:00</c:v>
                </c:pt>
                <c:pt idx="2">
                  <c:v>13.04.20 03:00</c:v>
                </c:pt>
                <c:pt idx="3">
                  <c:v>13.04.20 04:00</c:v>
                </c:pt>
                <c:pt idx="4">
                  <c:v>13.04.20 05:00</c:v>
                </c:pt>
                <c:pt idx="5">
                  <c:v>13.04.20 06:00</c:v>
                </c:pt>
                <c:pt idx="6">
                  <c:v>13.04.20 07:00</c:v>
                </c:pt>
                <c:pt idx="7">
                  <c:v>13.04.20 08:00</c:v>
                </c:pt>
                <c:pt idx="8">
                  <c:v>13.04.20 09:00</c:v>
                </c:pt>
                <c:pt idx="9">
                  <c:v>13.04.20 10:00</c:v>
                </c:pt>
                <c:pt idx="10">
                  <c:v>13.04.20 11:00</c:v>
                </c:pt>
                <c:pt idx="11">
                  <c:v>13.04.20 12:00</c:v>
                </c:pt>
                <c:pt idx="12">
                  <c:v>13.04.20 13:00</c:v>
                </c:pt>
                <c:pt idx="13">
                  <c:v>13.04.20 14:00</c:v>
                </c:pt>
                <c:pt idx="14">
                  <c:v>13.04.20 15:00</c:v>
                </c:pt>
                <c:pt idx="15">
                  <c:v>13.04.20 16:00</c:v>
                </c:pt>
                <c:pt idx="16">
                  <c:v>13.04.20 17:00</c:v>
                </c:pt>
                <c:pt idx="17">
                  <c:v>13.04.20 18:00</c:v>
                </c:pt>
                <c:pt idx="18">
                  <c:v>13.04.20 19:00</c:v>
                </c:pt>
                <c:pt idx="19">
                  <c:v>13.04.20 20:00</c:v>
                </c:pt>
                <c:pt idx="20">
                  <c:v>13.04.20 21:00</c:v>
                </c:pt>
                <c:pt idx="21">
                  <c:v>13.04.20 22:00</c:v>
                </c:pt>
                <c:pt idx="22">
                  <c:v>13.04.20 23:00</c:v>
                </c:pt>
                <c:pt idx="23">
                  <c:v>14.04.20 00:00</c:v>
                </c:pt>
                <c:pt idx="24">
                  <c:v>14.04.20 01:00</c:v>
                </c:pt>
                <c:pt idx="25">
                  <c:v>14.04.20 02:00</c:v>
                </c:pt>
                <c:pt idx="26">
                  <c:v>14.04.20 03:00</c:v>
                </c:pt>
                <c:pt idx="27">
                  <c:v>14.04.20 04:00</c:v>
                </c:pt>
                <c:pt idx="28">
                  <c:v>14.04.20 05:00</c:v>
                </c:pt>
                <c:pt idx="29">
                  <c:v>14.04.20 07:00</c:v>
                </c:pt>
                <c:pt idx="30">
                  <c:v>14.04.20 08:00</c:v>
                </c:pt>
                <c:pt idx="31">
                  <c:v>14.04.20 09:00</c:v>
                </c:pt>
                <c:pt idx="32">
                  <c:v>14.04.20 10:00</c:v>
                </c:pt>
                <c:pt idx="33">
                  <c:v>14.04.20 11:00</c:v>
                </c:pt>
                <c:pt idx="34">
                  <c:v>14.04.20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4.1536000000000003E-2</c:v>
                </c:pt>
                <c:pt idx="1">
                  <c:v>6.515E-2</c:v>
                </c:pt>
                <c:pt idx="2">
                  <c:v>4.6966000000000001E-2</c:v>
                </c:pt>
                <c:pt idx="3">
                  <c:v>4.6633999999999995E-2</c:v>
                </c:pt>
                <c:pt idx="4">
                  <c:v>5.5536000000000002E-2</c:v>
                </c:pt>
                <c:pt idx="5">
                  <c:v>6.88E-2</c:v>
                </c:pt>
                <c:pt idx="6">
                  <c:v>8.8634000000000004E-2</c:v>
                </c:pt>
                <c:pt idx="7">
                  <c:v>0.132186</c:v>
                </c:pt>
                <c:pt idx="8">
                  <c:v>0.13482</c:v>
                </c:pt>
                <c:pt idx="9">
                  <c:v>0.11894600000000001</c:v>
                </c:pt>
                <c:pt idx="10">
                  <c:v>0.101344</c:v>
                </c:pt>
                <c:pt idx="11">
                  <c:v>7.5936000000000003E-2</c:v>
                </c:pt>
                <c:pt idx="12">
                  <c:v>5.7229999999999996E-2</c:v>
                </c:pt>
                <c:pt idx="13">
                  <c:v>3.4369999999999998E-2</c:v>
                </c:pt>
                <c:pt idx="14">
                  <c:v>2.9219999999999999E-2</c:v>
                </c:pt>
                <c:pt idx="15">
                  <c:v>2.5403999999999999E-2</c:v>
                </c:pt>
                <c:pt idx="16">
                  <c:v>2.6939999999999999E-2</c:v>
                </c:pt>
                <c:pt idx="17">
                  <c:v>4.8275999999999999E-2</c:v>
                </c:pt>
                <c:pt idx="18">
                  <c:v>1.8019999999999998E-2</c:v>
                </c:pt>
                <c:pt idx="19">
                  <c:v>1.2800000000000001E-2</c:v>
                </c:pt>
                <c:pt idx="20">
                  <c:v>1.2875999999999999E-2</c:v>
                </c:pt>
                <c:pt idx="21">
                  <c:v>1.627E-2</c:v>
                </c:pt>
                <c:pt idx="22">
                  <c:v>1.3569999999999999E-2</c:v>
                </c:pt>
                <c:pt idx="23">
                  <c:v>1.0406E-2</c:v>
                </c:pt>
                <c:pt idx="24">
                  <c:v>1.0204000000000001E-2</c:v>
                </c:pt>
                <c:pt idx="25">
                  <c:v>9.1700000000000011E-3</c:v>
                </c:pt>
                <c:pt idx="26">
                  <c:v>9.1659999999999988E-3</c:v>
                </c:pt>
                <c:pt idx="27">
                  <c:v>9.415999999999999E-3</c:v>
                </c:pt>
                <c:pt idx="28">
                  <c:v>9.4959999999999992E-3</c:v>
                </c:pt>
                <c:pt idx="29">
                  <c:v>1.0734E-2</c:v>
                </c:pt>
                <c:pt idx="30">
                  <c:v>2.5906000000000002E-2</c:v>
                </c:pt>
                <c:pt idx="31">
                  <c:v>3.3734E-2</c:v>
                </c:pt>
                <c:pt idx="32">
                  <c:v>2.4725999999999998E-2</c:v>
                </c:pt>
                <c:pt idx="33">
                  <c:v>1.8544000000000001E-2</c:v>
                </c:pt>
                <c:pt idx="34">
                  <c:v>1.7544000000000001E-2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13.04.20 01:00</c:v>
                </c:pt>
                <c:pt idx="1">
                  <c:v>13.04.20 02:00</c:v>
                </c:pt>
                <c:pt idx="2">
                  <c:v>13.04.20 03:00</c:v>
                </c:pt>
                <c:pt idx="3">
                  <c:v>13.04.20 04:00</c:v>
                </c:pt>
                <c:pt idx="4">
                  <c:v>13.04.20 05:00</c:v>
                </c:pt>
                <c:pt idx="5">
                  <c:v>13.04.20 06:00</c:v>
                </c:pt>
                <c:pt idx="6">
                  <c:v>13.04.20 07:00</c:v>
                </c:pt>
                <c:pt idx="7">
                  <c:v>13.04.20 08:00</c:v>
                </c:pt>
                <c:pt idx="8">
                  <c:v>13.04.20 09:00</c:v>
                </c:pt>
                <c:pt idx="9">
                  <c:v>13.04.20 10:00</c:v>
                </c:pt>
                <c:pt idx="10">
                  <c:v>13.04.20 11:00</c:v>
                </c:pt>
                <c:pt idx="11">
                  <c:v>13.04.20 12:00</c:v>
                </c:pt>
                <c:pt idx="12">
                  <c:v>13.04.20 13:00</c:v>
                </c:pt>
                <c:pt idx="13">
                  <c:v>13.04.20 14:00</c:v>
                </c:pt>
                <c:pt idx="14">
                  <c:v>13.04.20 15:00</c:v>
                </c:pt>
                <c:pt idx="15">
                  <c:v>13.04.20 16:00</c:v>
                </c:pt>
                <c:pt idx="16">
                  <c:v>13.04.20 17:00</c:v>
                </c:pt>
                <c:pt idx="17">
                  <c:v>13.04.20 18:00</c:v>
                </c:pt>
                <c:pt idx="18">
                  <c:v>13.04.20 19:00</c:v>
                </c:pt>
                <c:pt idx="19">
                  <c:v>13.04.20 20:00</c:v>
                </c:pt>
                <c:pt idx="20">
                  <c:v>13.04.20 21:00</c:v>
                </c:pt>
                <c:pt idx="21">
                  <c:v>13.04.20 22:00</c:v>
                </c:pt>
                <c:pt idx="22">
                  <c:v>13.04.20 23:00</c:v>
                </c:pt>
                <c:pt idx="23">
                  <c:v>14.04.20 00:00</c:v>
                </c:pt>
                <c:pt idx="24">
                  <c:v>14.04.20 01:00</c:v>
                </c:pt>
                <c:pt idx="25">
                  <c:v>14.04.20 02:00</c:v>
                </c:pt>
                <c:pt idx="26">
                  <c:v>14.04.20 03:00</c:v>
                </c:pt>
                <c:pt idx="27">
                  <c:v>14.04.20 04:00</c:v>
                </c:pt>
                <c:pt idx="28">
                  <c:v>14.04.20 05:00</c:v>
                </c:pt>
                <c:pt idx="29">
                  <c:v>14.04.20 07:00</c:v>
                </c:pt>
                <c:pt idx="30">
                  <c:v>14.04.20 08:00</c:v>
                </c:pt>
                <c:pt idx="31">
                  <c:v>14.04.20 09:00</c:v>
                </c:pt>
                <c:pt idx="32">
                  <c:v>14.04.20 10:00</c:v>
                </c:pt>
                <c:pt idx="33">
                  <c:v>14.04.20 11:00</c:v>
                </c:pt>
                <c:pt idx="34">
                  <c:v>14.04.20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3.2780000000000004E-2</c:v>
                </c:pt>
                <c:pt idx="1">
                  <c:v>3.4200000000000001E-2</c:v>
                </c:pt>
                <c:pt idx="2">
                  <c:v>3.288E-2</c:v>
                </c:pt>
                <c:pt idx="3">
                  <c:v>3.3020000000000001E-2</c:v>
                </c:pt>
                <c:pt idx="4">
                  <c:v>3.3399999999999999E-2</c:v>
                </c:pt>
                <c:pt idx="5">
                  <c:v>3.3600000000000005E-2</c:v>
                </c:pt>
                <c:pt idx="6">
                  <c:v>3.3799999999999997E-2</c:v>
                </c:pt>
                <c:pt idx="7">
                  <c:v>3.5200000000000002E-2</c:v>
                </c:pt>
                <c:pt idx="8">
                  <c:v>3.5840000000000004E-2</c:v>
                </c:pt>
                <c:pt idx="9">
                  <c:v>3.5520000000000003E-2</c:v>
                </c:pt>
                <c:pt idx="10">
                  <c:v>3.7440000000000001E-2</c:v>
                </c:pt>
                <c:pt idx="11">
                  <c:v>3.8920000000000003E-2</c:v>
                </c:pt>
                <c:pt idx="12">
                  <c:v>3.7039999999999997E-2</c:v>
                </c:pt>
                <c:pt idx="13">
                  <c:v>3.49E-2</c:v>
                </c:pt>
                <c:pt idx="14">
                  <c:v>3.3860000000000001E-2</c:v>
                </c:pt>
                <c:pt idx="15">
                  <c:v>3.3479999999999996E-2</c:v>
                </c:pt>
                <c:pt idx="16">
                  <c:v>3.3180000000000001E-2</c:v>
                </c:pt>
                <c:pt idx="17">
                  <c:v>3.2840000000000001E-2</c:v>
                </c:pt>
                <c:pt idx="18">
                  <c:v>3.202E-2</c:v>
                </c:pt>
                <c:pt idx="19">
                  <c:v>3.1800000000000002E-2</c:v>
                </c:pt>
                <c:pt idx="20">
                  <c:v>3.168E-2</c:v>
                </c:pt>
                <c:pt idx="21">
                  <c:v>3.1579999999999997E-2</c:v>
                </c:pt>
                <c:pt idx="22">
                  <c:v>3.1600000000000003E-2</c:v>
                </c:pt>
                <c:pt idx="23">
                  <c:v>3.168E-2</c:v>
                </c:pt>
                <c:pt idx="24">
                  <c:v>3.1480000000000001E-2</c:v>
                </c:pt>
                <c:pt idx="25">
                  <c:v>3.1320000000000001E-2</c:v>
                </c:pt>
                <c:pt idx="26">
                  <c:v>3.1199999999999999E-2</c:v>
                </c:pt>
                <c:pt idx="27">
                  <c:v>3.1420000000000003E-2</c:v>
                </c:pt>
                <c:pt idx="28">
                  <c:v>3.116E-2</c:v>
                </c:pt>
                <c:pt idx="29">
                  <c:v>3.1179999999999999E-2</c:v>
                </c:pt>
                <c:pt idx="30">
                  <c:v>3.1260000000000003E-2</c:v>
                </c:pt>
                <c:pt idx="31">
                  <c:v>3.1120000000000002E-2</c:v>
                </c:pt>
                <c:pt idx="32">
                  <c:v>3.1399999999999997E-2</c:v>
                </c:pt>
                <c:pt idx="33">
                  <c:v>3.1600000000000003E-2</c:v>
                </c:pt>
                <c:pt idx="34">
                  <c:v>3.1460000000000002E-2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7230760"/>
        <c:axId val="497228408"/>
      </c:lineChart>
      <c:catAx>
        <c:axId val="497230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7228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97228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7230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3451601235357949"/>
          <c:h val="0.2623491830962990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2.5499999999999998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7231152"/>
        <c:axId val="497229584"/>
      </c:barChart>
      <c:catAx>
        <c:axId val="4972311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97229584"/>
        <c:crosses val="autoZero"/>
        <c:auto val="1"/>
        <c:lblAlgn val="ctr"/>
        <c:lblOffset val="100"/>
        <c:noMultiLvlLbl val="0"/>
      </c:catAx>
      <c:valAx>
        <c:axId val="497229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9723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4182090875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4D2B14-F13A-4D78-95BB-5E5B9B13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2020-04-14T09:55:00Z</dcterms:created>
  <dcterms:modified xsi:type="dcterms:W3CDTF">2020-04-14T09:55:00Z</dcterms:modified>
</cp:coreProperties>
</file>