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8A42C5" w:rsidRDefault="008A42C5" w:rsidP="0070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016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69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первой половине дня </w:t>
      </w:r>
      <w:r w:rsidR="007006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69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842" w:rsidRPr="006C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максимальные концентрации азота диоксида в районе улицы Героев </w:t>
      </w:r>
      <w:r w:rsidR="006C2842">
        <w:rPr>
          <w:rFonts w:ascii="Times New Roman" w:eastAsia="Times New Roman" w:hAnsi="Times New Roman" w:cs="Times New Roman"/>
          <w:sz w:val="24"/>
          <w:szCs w:val="24"/>
          <w:lang w:eastAsia="ru-RU"/>
        </w:rPr>
        <w:t>120 Дивизии составляла 0,4 ПДК</w:t>
      </w:r>
      <w:r w:rsidR="006C2842" w:rsidRPr="006C284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Уровень загрязнения воздуха серы диоксидом, углерода оксидом и бензолом был существенно ниже нормативов качества.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016D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4969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7006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4969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4D221C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9CF2E79">
            <wp:extent cx="4238625" cy="2361227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176" cy="2365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42C5" w:rsidRDefault="008A42C5" w:rsidP="00AD6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Default="008A42C5" w:rsidP="00E84B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Default="008A42C5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 среднесуточные концентрации твердых частиц, фракции размером до 10 микрон в воздухе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Бреста, Гомеля, Могилева и Мозырского промузла 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варьировалась 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</w:t>
      </w:r>
      <w:r w:rsidR="004969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4969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в во</w:t>
      </w:r>
      <w:bookmarkStart w:id="0" w:name="_GoBack"/>
      <w:bookmarkEnd w:id="0"/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здухе </w:t>
      </w:r>
      <w:r w:rsidR="004969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Минска, Гродно, Новополоцка и Солигорск</w:t>
      </w:r>
      <w:proofErr w:type="gramStart"/>
      <w:r w:rsidR="004969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превышали 0,</w:t>
      </w:r>
      <w:r w:rsidR="00F752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</w:t>
      </w:r>
    </w:p>
    <w:p w:rsidR="007003D7" w:rsidRPr="008A42C5" w:rsidRDefault="007003D7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частиц, фракции размером до 2,5 микрон в воздухе Минска (район ул. Героев 120 Дивизии) составляла 0,</w:t>
      </w:r>
      <w:r w:rsidR="007006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496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016D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4969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2018 года          </w:t>
      </w:r>
    </w:p>
    <w:p w:rsidR="008A42C5" w:rsidRPr="008A42C5" w:rsidRDefault="0049692F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B55D97A">
            <wp:extent cx="4638675" cy="33739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37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42C5" w:rsidRPr="008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36627"/>
    <w:rsid w:val="0004007E"/>
    <w:rsid w:val="00065675"/>
    <w:rsid w:val="000C2810"/>
    <w:rsid w:val="000D4F35"/>
    <w:rsid w:val="00267F67"/>
    <w:rsid w:val="002A1526"/>
    <w:rsid w:val="003A2D7D"/>
    <w:rsid w:val="003A6C99"/>
    <w:rsid w:val="00404420"/>
    <w:rsid w:val="00406E0F"/>
    <w:rsid w:val="00465263"/>
    <w:rsid w:val="0049692F"/>
    <w:rsid w:val="004D221C"/>
    <w:rsid w:val="00510D58"/>
    <w:rsid w:val="005110B5"/>
    <w:rsid w:val="005408B9"/>
    <w:rsid w:val="00560329"/>
    <w:rsid w:val="006177B9"/>
    <w:rsid w:val="006C2842"/>
    <w:rsid w:val="007003D7"/>
    <w:rsid w:val="0070064E"/>
    <w:rsid w:val="00746531"/>
    <w:rsid w:val="0076488D"/>
    <w:rsid w:val="00775EE5"/>
    <w:rsid w:val="00782B2F"/>
    <w:rsid w:val="007C2BE5"/>
    <w:rsid w:val="008067E5"/>
    <w:rsid w:val="00825EA9"/>
    <w:rsid w:val="008777E5"/>
    <w:rsid w:val="008A42C5"/>
    <w:rsid w:val="008B30E7"/>
    <w:rsid w:val="009A5D2C"/>
    <w:rsid w:val="009F1F79"/>
    <w:rsid w:val="00A36849"/>
    <w:rsid w:val="00A64ACA"/>
    <w:rsid w:val="00A86C2A"/>
    <w:rsid w:val="00A97DE1"/>
    <w:rsid w:val="00AA7CAD"/>
    <w:rsid w:val="00AD64D4"/>
    <w:rsid w:val="00BC2BCE"/>
    <w:rsid w:val="00C971F3"/>
    <w:rsid w:val="00D83A7A"/>
    <w:rsid w:val="00DA3B69"/>
    <w:rsid w:val="00E25ADE"/>
    <w:rsid w:val="00E34B6A"/>
    <w:rsid w:val="00E84BDC"/>
    <w:rsid w:val="00E956E1"/>
    <w:rsid w:val="00EC19BC"/>
    <w:rsid w:val="00EC25C5"/>
    <w:rsid w:val="00F30F38"/>
    <w:rsid w:val="00F7526C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4D10-49E0-4EF4-8BFF-8761F3DE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5</cp:revision>
  <dcterms:created xsi:type="dcterms:W3CDTF">2018-08-14T09:05:00Z</dcterms:created>
  <dcterms:modified xsi:type="dcterms:W3CDTF">2018-08-14T09:17:00Z</dcterms:modified>
</cp:coreProperties>
</file>