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7737EA" w:rsidRPr="009E4968" w:rsidRDefault="007737EA" w:rsidP="007737EA">
      <w:pPr>
        <w:ind w:firstLine="709"/>
        <w:jc w:val="both"/>
        <w:rPr>
          <w:sz w:val="24"/>
          <w:szCs w:val="24"/>
        </w:rPr>
      </w:pPr>
      <w:r w:rsidRPr="009E4968">
        <w:rPr>
          <w:sz w:val="24"/>
          <w:szCs w:val="24"/>
        </w:rPr>
        <w:t xml:space="preserve">По данным непрерывных измерений на автоматических станциях, установленных в Минске, </w:t>
      </w:r>
      <w:r>
        <w:rPr>
          <w:sz w:val="24"/>
          <w:szCs w:val="24"/>
        </w:rPr>
        <w:t>1</w:t>
      </w:r>
      <w:r w:rsidR="00BA5F3F">
        <w:rPr>
          <w:sz w:val="24"/>
          <w:szCs w:val="24"/>
        </w:rPr>
        <w:t>4</w:t>
      </w:r>
      <w:r>
        <w:rPr>
          <w:sz w:val="24"/>
          <w:szCs w:val="24"/>
        </w:rPr>
        <w:t xml:space="preserve"> сентября</w:t>
      </w:r>
      <w:r w:rsidRPr="009E4968">
        <w:rPr>
          <w:sz w:val="24"/>
          <w:szCs w:val="24"/>
        </w:rPr>
        <w:t xml:space="preserve"> и в первой половине дня </w:t>
      </w:r>
      <w:r>
        <w:rPr>
          <w:sz w:val="24"/>
          <w:szCs w:val="24"/>
        </w:rPr>
        <w:t>1</w:t>
      </w:r>
      <w:r w:rsidR="00BA5F3F">
        <w:rPr>
          <w:sz w:val="24"/>
          <w:szCs w:val="24"/>
        </w:rPr>
        <w:t>5</w:t>
      </w:r>
      <w:r w:rsidRPr="009E4968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9E4968">
        <w:rPr>
          <w:sz w:val="24"/>
          <w:szCs w:val="24"/>
        </w:rPr>
        <w:t xml:space="preserve"> в районе ул. Радиальной было зафиксировано превышение ПДК максимальной разовой концентрации </w:t>
      </w:r>
      <w:r>
        <w:rPr>
          <w:sz w:val="24"/>
          <w:szCs w:val="24"/>
        </w:rPr>
        <w:t>азота</w:t>
      </w:r>
      <w:r w:rsidRPr="009E4968">
        <w:rPr>
          <w:sz w:val="24"/>
          <w:szCs w:val="24"/>
        </w:rPr>
        <w:t xml:space="preserve"> </w:t>
      </w:r>
      <w:r>
        <w:rPr>
          <w:sz w:val="24"/>
          <w:szCs w:val="24"/>
        </w:rPr>
        <w:t>ди</w:t>
      </w:r>
      <w:r w:rsidRPr="009E4968">
        <w:rPr>
          <w:sz w:val="24"/>
          <w:szCs w:val="24"/>
        </w:rPr>
        <w:t>оксида (</w:t>
      </w:r>
      <w:r w:rsidR="00251876">
        <w:rPr>
          <w:sz w:val="24"/>
          <w:szCs w:val="24"/>
        </w:rPr>
        <w:t>2,5</w:t>
      </w:r>
      <w:r w:rsidRPr="009E4968">
        <w:rPr>
          <w:sz w:val="24"/>
          <w:szCs w:val="24"/>
        </w:rPr>
        <w:t xml:space="preserve"> ПДК)</w:t>
      </w:r>
      <w:r w:rsidR="00251876">
        <w:rPr>
          <w:sz w:val="24"/>
          <w:szCs w:val="24"/>
        </w:rPr>
        <w:t>, азота оксида (1,1 ПДК)</w:t>
      </w:r>
      <w:r w:rsidRPr="009E4968">
        <w:rPr>
          <w:sz w:val="24"/>
          <w:szCs w:val="24"/>
        </w:rPr>
        <w:t xml:space="preserve"> Содержание в воздухе </w:t>
      </w:r>
      <w:r w:rsidR="00251876">
        <w:rPr>
          <w:sz w:val="24"/>
          <w:szCs w:val="24"/>
        </w:rPr>
        <w:t>углерода</w:t>
      </w:r>
      <w:r w:rsidR="00251876" w:rsidRPr="009E4968">
        <w:rPr>
          <w:sz w:val="24"/>
          <w:szCs w:val="24"/>
        </w:rPr>
        <w:t xml:space="preserve"> оксида </w:t>
      </w:r>
      <w:r w:rsidRPr="009E4968">
        <w:rPr>
          <w:sz w:val="24"/>
          <w:szCs w:val="24"/>
        </w:rPr>
        <w:t>было на уровне 0,</w:t>
      </w:r>
      <w:r w:rsidR="00251876">
        <w:rPr>
          <w:sz w:val="24"/>
          <w:szCs w:val="24"/>
        </w:rPr>
        <w:t>7</w:t>
      </w:r>
      <w:r w:rsidRPr="009E4968">
        <w:rPr>
          <w:sz w:val="24"/>
          <w:szCs w:val="24"/>
        </w:rPr>
        <w:t xml:space="preserve"> ПДК. Максимальные разовые концентрации серы диоксида и бензола были по-прежнему существенно ниже нормативов качества.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E26A81">
        <w:rPr>
          <w:b/>
          <w:i/>
          <w:sz w:val="24"/>
        </w:rPr>
        <w:t>1</w:t>
      </w:r>
      <w:r w:rsidR="00BA5F3F">
        <w:rPr>
          <w:b/>
          <w:i/>
          <w:sz w:val="24"/>
        </w:rPr>
        <w:t>4</w:t>
      </w:r>
      <w:r w:rsidR="00446A5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817BFD">
        <w:rPr>
          <w:b/>
          <w:i/>
          <w:sz w:val="24"/>
        </w:rPr>
        <w:t>1</w:t>
      </w:r>
      <w:r w:rsidR="00BA5F3F">
        <w:rPr>
          <w:b/>
          <w:i/>
          <w:sz w:val="24"/>
        </w:rPr>
        <w:t>5</w:t>
      </w:r>
      <w:r w:rsidR="0007055D">
        <w:rPr>
          <w:b/>
          <w:i/>
          <w:sz w:val="24"/>
        </w:rPr>
        <w:t xml:space="preserve"> </w:t>
      </w:r>
      <w:r w:rsidR="00453C4A">
        <w:rPr>
          <w:b/>
          <w:i/>
          <w:sz w:val="24"/>
        </w:rPr>
        <w:t>сентября</w:t>
      </w:r>
      <w:r w:rsidR="007E4E42" w:rsidRPr="007E4E42">
        <w:rPr>
          <w:b/>
          <w:i/>
          <w:sz w:val="24"/>
        </w:rPr>
        <w:t xml:space="preserve"> 2026 года</w:t>
      </w:r>
    </w:p>
    <w:p w:rsidR="00AC2B3A" w:rsidRDefault="00AC2B3A" w:rsidP="00AC2B3A">
      <w:pPr>
        <w:ind w:firstLine="708"/>
        <w:jc w:val="both"/>
        <w:rPr>
          <w:sz w:val="24"/>
        </w:rPr>
      </w:pPr>
      <w:r w:rsidRPr="0007055D">
        <w:rPr>
          <w:sz w:val="24"/>
          <w:szCs w:val="30"/>
        </w:rPr>
        <w:t xml:space="preserve">По данным непрерывных измерений, </w:t>
      </w:r>
      <w:r w:rsidR="003D413A">
        <w:rPr>
          <w:sz w:val="24"/>
          <w:szCs w:val="30"/>
        </w:rPr>
        <w:t>с</w:t>
      </w:r>
      <w:r w:rsidR="008918B2">
        <w:rPr>
          <w:sz w:val="24"/>
          <w:szCs w:val="30"/>
        </w:rPr>
        <w:t>реднесуточн</w:t>
      </w:r>
      <w:r w:rsidR="003D413A">
        <w:rPr>
          <w:sz w:val="24"/>
          <w:szCs w:val="30"/>
        </w:rPr>
        <w:t>ая</w:t>
      </w:r>
      <w:r w:rsidR="008918B2">
        <w:rPr>
          <w:sz w:val="24"/>
          <w:szCs w:val="30"/>
        </w:rPr>
        <w:t xml:space="preserve"> </w:t>
      </w:r>
      <w:r w:rsidRPr="00B34255">
        <w:rPr>
          <w:sz w:val="24"/>
          <w:szCs w:val="24"/>
        </w:rPr>
        <w:t>концентраци</w:t>
      </w:r>
      <w:r w:rsidR="003D413A">
        <w:rPr>
          <w:sz w:val="24"/>
          <w:szCs w:val="24"/>
        </w:rPr>
        <w:t>я</w:t>
      </w:r>
      <w:r w:rsidRPr="00B34255">
        <w:rPr>
          <w:sz w:val="24"/>
          <w:szCs w:val="24"/>
        </w:rPr>
        <w:t xml:space="preserve"> </w:t>
      </w:r>
      <w:r w:rsidR="003D413A">
        <w:rPr>
          <w:sz w:val="24"/>
          <w:szCs w:val="24"/>
        </w:rPr>
        <w:t>твердых частиц, фракции размером до 10 мкм</w:t>
      </w:r>
      <w:r w:rsidRPr="00B34255">
        <w:rPr>
          <w:sz w:val="24"/>
          <w:szCs w:val="24"/>
        </w:rPr>
        <w:t xml:space="preserve"> </w:t>
      </w:r>
      <w:r w:rsidRPr="0071357A">
        <w:rPr>
          <w:sz w:val="24"/>
        </w:rPr>
        <w:t>в воздухе</w:t>
      </w:r>
      <w:r w:rsidRPr="0007055D">
        <w:rPr>
          <w:sz w:val="24"/>
          <w:szCs w:val="24"/>
        </w:rPr>
        <w:t xml:space="preserve"> </w:t>
      </w:r>
      <w:r w:rsidR="005A09CD">
        <w:rPr>
          <w:sz w:val="24"/>
          <w:szCs w:val="24"/>
        </w:rPr>
        <w:t xml:space="preserve">Могилева, </w:t>
      </w:r>
      <w:r w:rsidR="00657685">
        <w:rPr>
          <w:sz w:val="24"/>
          <w:szCs w:val="24"/>
        </w:rPr>
        <w:t>Минска, Полоцка,</w:t>
      </w:r>
      <w:r w:rsidR="000A0638">
        <w:rPr>
          <w:sz w:val="24"/>
          <w:szCs w:val="24"/>
        </w:rPr>
        <w:t xml:space="preserve"> Новополоцка,</w:t>
      </w:r>
      <w:r w:rsidR="00657685">
        <w:rPr>
          <w:sz w:val="24"/>
          <w:szCs w:val="24"/>
        </w:rPr>
        <w:t xml:space="preserve"> </w:t>
      </w:r>
      <w:r w:rsidR="00817BFD">
        <w:rPr>
          <w:sz w:val="24"/>
          <w:szCs w:val="24"/>
        </w:rPr>
        <w:t>Бреста,</w:t>
      </w:r>
      <w:r w:rsidR="00657685">
        <w:rPr>
          <w:sz w:val="24"/>
          <w:szCs w:val="24"/>
        </w:rPr>
        <w:t xml:space="preserve"> </w:t>
      </w:r>
      <w:r w:rsidR="00F049EA">
        <w:rPr>
          <w:sz w:val="24"/>
          <w:szCs w:val="24"/>
        </w:rPr>
        <w:t>Витебска</w:t>
      </w:r>
      <w:r w:rsidR="00657685">
        <w:rPr>
          <w:sz w:val="24"/>
          <w:szCs w:val="24"/>
        </w:rPr>
        <w:t xml:space="preserve"> и </w:t>
      </w:r>
      <w:r w:rsidR="00BC1E16">
        <w:rPr>
          <w:sz w:val="24"/>
          <w:szCs w:val="24"/>
        </w:rPr>
        <w:t xml:space="preserve">на </w:t>
      </w:r>
      <w:r w:rsidR="00657685">
        <w:rPr>
          <w:sz w:val="24"/>
          <w:szCs w:val="24"/>
        </w:rPr>
        <w:t>станции фонового мониторинга в Березинском заповеднике</w:t>
      </w:r>
      <w:r w:rsidR="002D7870">
        <w:rPr>
          <w:sz w:val="24"/>
          <w:szCs w:val="24"/>
        </w:rPr>
        <w:t xml:space="preserve"> </w:t>
      </w:r>
      <w:r w:rsidRPr="0007055D">
        <w:rPr>
          <w:sz w:val="24"/>
        </w:rPr>
        <w:t>варьировал</w:t>
      </w:r>
      <w:r w:rsidR="008F3EC6">
        <w:rPr>
          <w:sz w:val="24"/>
        </w:rPr>
        <w:t>а</w:t>
      </w:r>
      <w:r w:rsidRPr="0007055D">
        <w:rPr>
          <w:sz w:val="24"/>
        </w:rPr>
        <w:t>сь в диапазоне 0,</w:t>
      </w:r>
      <w:r w:rsidR="003B28F5">
        <w:rPr>
          <w:sz w:val="24"/>
        </w:rPr>
        <w:t>1</w:t>
      </w:r>
      <w:r>
        <w:rPr>
          <w:sz w:val="24"/>
        </w:rPr>
        <w:t xml:space="preserve"> </w:t>
      </w:r>
      <w:r w:rsidRPr="0007055D">
        <w:rPr>
          <w:sz w:val="24"/>
        </w:rPr>
        <w:t xml:space="preserve">– </w:t>
      </w:r>
      <w:r w:rsidR="003B28F5">
        <w:rPr>
          <w:sz w:val="24"/>
        </w:rPr>
        <w:t>0,9</w:t>
      </w:r>
      <w:r w:rsidR="00E26A81">
        <w:rPr>
          <w:sz w:val="24"/>
        </w:rPr>
        <w:t xml:space="preserve"> </w:t>
      </w:r>
      <w:r w:rsidRPr="0007055D">
        <w:rPr>
          <w:sz w:val="24"/>
        </w:rPr>
        <w:t>ПДК.</w:t>
      </w:r>
    </w:p>
    <w:p w:rsidR="002B7AEC" w:rsidRDefault="002B7AEC" w:rsidP="002B7AEC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в воздухе Жлобина (в районе </w:t>
      </w:r>
      <w:r w:rsidR="00F51E26">
        <w:rPr>
          <w:sz w:val="24"/>
        </w:rPr>
        <w:t xml:space="preserve">ул. Пригородная) составляла </w:t>
      </w:r>
      <w:r w:rsidR="003B28F5">
        <w:rPr>
          <w:sz w:val="24"/>
        </w:rPr>
        <w:t>0,8</w:t>
      </w:r>
      <w:r>
        <w:rPr>
          <w:sz w:val="24"/>
        </w:rPr>
        <w:t xml:space="preserve"> ПДК, в воздухе Минска </w:t>
      </w:r>
      <w:r>
        <w:rPr>
          <w:sz w:val="24"/>
        </w:rPr>
        <w:br/>
        <w:t>(в микрорайоне «Уручье») – 0,</w:t>
      </w:r>
      <w:r w:rsidR="003B28F5">
        <w:rPr>
          <w:sz w:val="24"/>
        </w:rPr>
        <w:t>5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E26A81">
        <w:rPr>
          <w:b/>
          <w:i/>
          <w:sz w:val="24"/>
        </w:rPr>
        <w:t>1</w:t>
      </w:r>
      <w:r w:rsidR="00BA5F3F">
        <w:rPr>
          <w:b/>
          <w:i/>
          <w:sz w:val="24"/>
        </w:rPr>
        <w:t>4</w:t>
      </w:r>
      <w:r w:rsidR="002E604C">
        <w:rPr>
          <w:b/>
          <w:i/>
          <w:sz w:val="24"/>
        </w:rPr>
        <w:t xml:space="preserve"> </w:t>
      </w:r>
      <w:r w:rsidR="00446A55">
        <w:rPr>
          <w:b/>
          <w:i/>
          <w:sz w:val="24"/>
        </w:rPr>
        <w:t>сентября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-17628</wp:posOffset>
            </wp:positionH>
            <wp:positionV relativeFrom="paragraph">
              <wp:posOffset>20508</wp:posOffset>
            </wp:positionV>
            <wp:extent cx="6175420" cy="3876541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F3F" w:rsidRDefault="00BA5F3F" w:rsidP="00511322">
      <w:r>
        <w:separator/>
      </w:r>
    </w:p>
  </w:endnote>
  <w:endnote w:type="continuationSeparator" w:id="0">
    <w:p w:rsidR="00BA5F3F" w:rsidRDefault="00BA5F3F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F3F" w:rsidRDefault="00BA5F3F" w:rsidP="00511322">
      <w:r>
        <w:separator/>
      </w:r>
    </w:p>
  </w:footnote>
  <w:footnote w:type="continuationSeparator" w:id="0">
    <w:p w:rsidR="00BA5F3F" w:rsidRDefault="00BA5F3F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638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876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8F5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969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9BE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CBB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7EA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27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BFD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573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A62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63C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6FB1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5F3F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C8C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A81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6EB6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14.09.26 01:00</c:v>
                </c:pt>
                <c:pt idx="1">
                  <c:v>14.09.26 02:00</c:v>
                </c:pt>
                <c:pt idx="2">
                  <c:v>14.09.26 03:00</c:v>
                </c:pt>
                <c:pt idx="3">
                  <c:v>14.09.26 04:00</c:v>
                </c:pt>
                <c:pt idx="4">
                  <c:v>14.09.26 05:00</c:v>
                </c:pt>
                <c:pt idx="5">
                  <c:v>14.09.26 06:00</c:v>
                </c:pt>
                <c:pt idx="6">
                  <c:v>14.09.26 07:00</c:v>
                </c:pt>
                <c:pt idx="7">
                  <c:v>14.09.26 08:00</c:v>
                </c:pt>
                <c:pt idx="8">
                  <c:v>14.09.26 09:00</c:v>
                </c:pt>
                <c:pt idx="9">
                  <c:v>14.09.26 10:00</c:v>
                </c:pt>
                <c:pt idx="10">
                  <c:v>14.09.26 11:00</c:v>
                </c:pt>
                <c:pt idx="11">
                  <c:v>14.09.26 12:00</c:v>
                </c:pt>
                <c:pt idx="12">
                  <c:v>14.09.26 13:00</c:v>
                </c:pt>
                <c:pt idx="13">
                  <c:v>14.09.26 14:00</c:v>
                </c:pt>
                <c:pt idx="14">
                  <c:v>14.09.26 15:00</c:v>
                </c:pt>
                <c:pt idx="15">
                  <c:v>14.09.26 16:00</c:v>
                </c:pt>
                <c:pt idx="16">
                  <c:v>14.09.26 17:00</c:v>
                </c:pt>
                <c:pt idx="17">
                  <c:v>14.09.26 18:00</c:v>
                </c:pt>
                <c:pt idx="18">
                  <c:v>14.09.26 19:00</c:v>
                </c:pt>
                <c:pt idx="19">
                  <c:v>14.09.26 20:00</c:v>
                </c:pt>
                <c:pt idx="20">
                  <c:v>14.09.26 21:00</c:v>
                </c:pt>
                <c:pt idx="21">
                  <c:v>14.09.26 22:00</c:v>
                </c:pt>
                <c:pt idx="22">
                  <c:v>14.09.26 23:00</c:v>
                </c:pt>
                <c:pt idx="23">
                  <c:v>15.09.26 00:00</c:v>
                </c:pt>
                <c:pt idx="24">
                  <c:v>15.09.26 01:00</c:v>
                </c:pt>
                <c:pt idx="25">
                  <c:v>15.09.26 02:00</c:v>
                </c:pt>
                <c:pt idx="26">
                  <c:v>15.09.26 03:00</c:v>
                </c:pt>
                <c:pt idx="27">
                  <c:v>15.09.26 04:00</c:v>
                </c:pt>
                <c:pt idx="28">
                  <c:v>15.09.26 05:00</c:v>
                </c:pt>
                <c:pt idx="29">
                  <c:v>15.09.26 07:00</c:v>
                </c:pt>
                <c:pt idx="30">
                  <c:v>15.09.26 08:00</c:v>
                </c:pt>
                <c:pt idx="31">
                  <c:v>15.09.26 09:00</c:v>
                </c:pt>
                <c:pt idx="32">
                  <c:v>15.09.26 10:00</c:v>
                </c:pt>
                <c:pt idx="33">
                  <c:v>15.09.26 11:00</c:v>
                </c:pt>
                <c:pt idx="34">
                  <c:v>15.09.26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0.12413399999999999</c:v>
                </c:pt>
                <c:pt idx="1">
                  <c:v>0.10305999999999998</c:v>
                </c:pt>
                <c:pt idx="2">
                  <c:v>8.7849999999999998E-2</c:v>
                </c:pt>
                <c:pt idx="3">
                  <c:v>7.8810000000000005E-2</c:v>
                </c:pt>
                <c:pt idx="4">
                  <c:v>6.9236000000000006E-2</c:v>
                </c:pt>
                <c:pt idx="5">
                  <c:v>7.1196000000000009E-2</c:v>
                </c:pt>
                <c:pt idx="6">
                  <c:v>8.0014000000000002E-2</c:v>
                </c:pt>
                <c:pt idx="7">
                  <c:v>0.10044600000000001</c:v>
                </c:pt>
                <c:pt idx="8">
                  <c:v>0.17314599999999999</c:v>
                </c:pt>
                <c:pt idx="9">
                  <c:v>0.17018</c:v>
                </c:pt>
                <c:pt idx="10">
                  <c:v>9.4520000000000007E-2</c:v>
                </c:pt>
                <c:pt idx="11">
                  <c:v>6.6346000000000002E-2</c:v>
                </c:pt>
                <c:pt idx="12">
                  <c:v>6.1696000000000001E-2</c:v>
                </c:pt>
                <c:pt idx="13">
                  <c:v>5.6586000000000004E-2</c:v>
                </c:pt>
                <c:pt idx="14">
                  <c:v>5.4899999999999997E-2</c:v>
                </c:pt>
                <c:pt idx="15">
                  <c:v>5.4294000000000009E-2</c:v>
                </c:pt>
                <c:pt idx="16">
                  <c:v>5.2194000000000004E-2</c:v>
                </c:pt>
                <c:pt idx="17">
                  <c:v>5.2655999999999994E-2</c:v>
                </c:pt>
                <c:pt idx="18">
                  <c:v>5.4786000000000001E-2</c:v>
                </c:pt>
                <c:pt idx="19">
                  <c:v>6.0275999999999996E-2</c:v>
                </c:pt>
                <c:pt idx="20">
                  <c:v>6.5253999999999993E-2</c:v>
                </c:pt>
                <c:pt idx="21">
                  <c:v>7.6275999999999997E-2</c:v>
                </c:pt>
                <c:pt idx="22">
                  <c:v>7.7315999999999996E-2</c:v>
                </c:pt>
                <c:pt idx="23">
                  <c:v>7.775399999999999E-2</c:v>
                </c:pt>
                <c:pt idx="24">
                  <c:v>6.6320000000000004E-2</c:v>
                </c:pt>
                <c:pt idx="25">
                  <c:v>5.9505999999999996E-2</c:v>
                </c:pt>
                <c:pt idx="26">
                  <c:v>5.9396000000000004E-2</c:v>
                </c:pt>
                <c:pt idx="27">
                  <c:v>5.6250000000000001E-2</c:v>
                </c:pt>
                <c:pt idx="28">
                  <c:v>5.0963999999999995E-2</c:v>
                </c:pt>
                <c:pt idx="29">
                  <c:v>5.2463999999999997E-2</c:v>
                </c:pt>
                <c:pt idx="30">
                  <c:v>6.2354E-2</c:v>
                </c:pt>
                <c:pt idx="31">
                  <c:v>6.3736000000000001E-2</c:v>
                </c:pt>
                <c:pt idx="32">
                  <c:v>6.0020000000000004E-2</c:v>
                </c:pt>
                <c:pt idx="33">
                  <c:v>6.2344000000000004E-2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1.174E-2</c:v>
                </c:pt>
                <c:pt idx="1">
                  <c:v>1.15E-2</c:v>
                </c:pt>
                <c:pt idx="2">
                  <c:v>1.1460000000000001E-2</c:v>
                </c:pt>
                <c:pt idx="3">
                  <c:v>1.1359999999999999E-2</c:v>
                </c:pt>
                <c:pt idx="4">
                  <c:v>1.128E-2</c:v>
                </c:pt>
                <c:pt idx="5">
                  <c:v>1.1359999999999999E-2</c:v>
                </c:pt>
                <c:pt idx="6">
                  <c:v>1.1460000000000001E-2</c:v>
                </c:pt>
                <c:pt idx="7">
                  <c:v>1.196E-2</c:v>
                </c:pt>
                <c:pt idx="8">
                  <c:v>1.298E-2</c:v>
                </c:pt>
                <c:pt idx="9">
                  <c:v>1.234E-2</c:v>
                </c:pt>
                <c:pt idx="10">
                  <c:v>1.1439999999999999E-2</c:v>
                </c:pt>
                <c:pt idx="11">
                  <c:v>1.1359999999999999E-2</c:v>
                </c:pt>
                <c:pt idx="12">
                  <c:v>1.142E-2</c:v>
                </c:pt>
                <c:pt idx="13">
                  <c:v>1.1519999999999999E-2</c:v>
                </c:pt>
                <c:pt idx="14">
                  <c:v>1.1380000000000001E-2</c:v>
                </c:pt>
                <c:pt idx="15">
                  <c:v>1.124E-2</c:v>
                </c:pt>
                <c:pt idx="16">
                  <c:v>1.1259999999999999E-2</c:v>
                </c:pt>
                <c:pt idx="17">
                  <c:v>1.1300000000000001E-2</c:v>
                </c:pt>
                <c:pt idx="18">
                  <c:v>1.1140000000000001E-2</c:v>
                </c:pt>
                <c:pt idx="19">
                  <c:v>1.1259999999999999E-2</c:v>
                </c:pt>
                <c:pt idx="20">
                  <c:v>1.12E-2</c:v>
                </c:pt>
                <c:pt idx="21">
                  <c:v>1.128E-2</c:v>
                </c:pt>
                <c:pt idx="22">
                  <c:v>1.1619999999999998E-2</c:v>
                </c:pt>
                <c:pt idx="23">
                  <c:v>1.1460000000000001E-2</c:v>
                </c:pt>
                <c:pt idx="24">
                  <c:v>1.1619999999999998E-2</c:v>
                </c:pt>
                <c:pt idx="25">
                  <c:v>1.1339999999999999E-2</c:v>
                </c:pt>
                <c:pt idx="26">
                  <c:v>1.124E-2</c:v>
                </c:pt>
                <c:pt idx="27">
                  <c:v>1.1259999999999999E-2</c:v>
                </c:pt>
                <c:pt idx="28">
                  <c:v>1.128E-2</c:v>
                </c:pt>
                <c:pt idx="29">
                  <c:v>1.1359999999999999E-2</c:v>
                </c:pt>
                <c:pt idx="30">
                  <c:v>1.1640000000000001E-2</c:v>
                </c:pt>
                <c:pt idx="31">
                  <c:v>1.1359999999999999E-2</c:v>
                </c:pt>
                <c:pt idx="32">
                  <c:v>1.1259999999999999E-2</c:v>
                </c:pt>
                <c:pt idx="33">
                  <c:v>1.064E-2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1.8400000000000001E-3</c:v>
                </c:pt>
                <c:pt idx="1">
                  <c:v>2.7599999999999999E-3</c:v>
                </c:pt>
                <c:pt idx="2">
                  <c:v>2.32E-3</c:v>
                </c:pt>
                <c:pt idx="3">
                  <c:v>1.5200000000000001E-3</c:v>
                </c:pt>
                <c:pt idx="4">
                  <c:v>2.5600000000000002E-3</c:v>
                </c:pt>
                <c:pt idx="5">
                  <c:v>2.64E-3</c:v>
                </c:pt>
                <c:pt idx="6">
                  <c:v>1.4399999999999999E-3</c:v>
                </c:pt>
                <c:pt idx="7">
                  <c:v>2.16E-3</c:v>
                </c:pt>
                <c:pt idx="8">
                  <c:v>1.8799999999999999E-3</c:v>
                </c:pt>
                <c:pt idx="9">
                  <c:v>2.3599999999999997E-3</c:v>
                </c:pt>
                <c:pt idx="10">
                  <c:v>1.9599999999999999E-3</c:v>
                </c:pt>
                <c:pt idx="11">
                  <c:v>2E-3</c:v>
                </c:pt>
                <c:pt idx="12">
                  <c:v>1.56E-3</c:v>
                </c:pt>
                <c:pt idx="13">
                  <c:v>1.4E-3</c:v>
                </c:pt>
                <c:pt idx="14">
                  <c:v>2.64E-3</c:v>
                </c:pt>
                <c:pt idx="15">
                  <c:v>2.0400000000000001E-3</c:v>
                </c:pt>
                <c:pt idx="16">
                  <c:v>1.9199999999999998E-3</c:v>
                </c:pt>
                <c:pt idx="17">
                  <c:v>1.6799999999999999E-3</c:v>
                </c:pt>
                <c:pt idx="18">
                  <c:v>1.9199999999999998E-3</c:v>
                </c:pt>
                <c:pt idx="19">
                  <c:v>1.8400000000000001E-3</c:v>
                </c:pt>
                <c:pt idx="20">
                  <c:v>1.6799999999999999E-3</c:v>
                </c:pt>
                <c:pt idx="21">
                  <c:v>2.3599999999999997E-3</c:v>
                </c:pt>
                <c:pt idx="22">
                  <c:v>2.2000000000000001E-3</c:v>
                </c:pt>
                <c:pt idx="23">
                  <c:v>1.7600000000000001E-3</c:v>
                </c:pt>
                <c:pt idx="24">
                  <c:v>1.4399999999999999E-3</c:v>
                </c:pt>
                <c:pt idx="25">
                  <c:v>2.2799999999999999E-3</c:v>
                </c:pt>
                <c:pt idx="26">
                  <c:v>1.9199999999999998E-3</c:v>
                </c:pt>
                <c:pt idx="27">
                  <c:v>2.2799999999999999E-3</c:v>
                </c:pt>
                <c:pt idx="28">
                  <c:v>1.6000000000000001E-3</c:v>
                </c:pt>
                <c:pt idx="29">
                  <c:v>1.3600000000000001E-3</c:v>
                </c:pt>
                <c:pt idx="30">
                  <c:v>1.9199999999999998E-3</c:v>
                </c:pt>
                <c:pt idx="31">
                  <c:v>2.0800000000000003E-3</c:v>
                </c:pt>
                <c:pt idx="32">
                  <c:v>2.8799999999999997E-3</c:v>
                </c:pt>
                <c:pt idx="33">
                  <c:v>1.1200000000000001E-3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869504"/>
        <c:axId val="46871296"/>
      </c:lineChart>
      <c:dateAx>
        <c:axId val="468695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46871296"/>
        <c:crosses val="autoZero"/>
        <c:auto val="0"/>
        <c:lblOffset val="100"/>
        <c:baseTimeUnit val="days"/>
        <c:majorUnit val="4"/>
        <c:minorUnit val="1"/>
      </c:dateAx>
      <c:valAx>
        <c:axId val="46871296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4686950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0.90600000000000003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0.54800000000000004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0.38400000000000001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0.27800000000000002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0.17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0.17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0.14799999999999999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1611392"/>
        <c:axId val="81613184"/>
      </c:barChart>
      <c:catAx>
        <c:axId val="81611392"/>
        <c:scaling>
          <c:orientation val="minMax"/>
        </c:scaling>
        <c:delete val="1"/>
        <c:axPos val="b"/>
        <c:majorTickMark val="out"/>
        <c:minorTickMark val="none"/>
        <c:tickLblPos val="nextTo"/>
        <c:crossAx val="81613184"/>
        <c:crosses val="autoZero"/>
        <c:auto val="1"/>
        <c:lblAlgn val="ctr"/>
        <c:lblOffset val="100"/>
        <c:noMultiLvlLbl val="0"/>
      </c:catAx>
      <c:valAx>
        <c:axId val="816131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16113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013254255814428"/>
          <c:y val="9.1746731199884413E-2"/>
          <c:w val="0.33950290020759716"/>
          <c:h val="0.90825325980042515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6F2F259-2DFA-4049-8E84-EDFF10AA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4</cp:revision>
  <cp:lastPrinted>2026-03-11T10:04:00Z</cp:lastPrinted>
  <dcterms:created xsi:type="dcterms:W3CDTF">2026-09-15T11:21:00Z</dcterms:created>
  <dcterms:modified xsi:type="dcterms:W3CDTF">2026-09-15T11:36:00Z</dcterms:modified>
</cp:coreProperties>
</file>