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9786A" w:rsidRDefault="009B4F89" w:rsidP="001D69C5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974B90">
        <w:t xml:space="preserve">ях, установленных в </w:t>
      </w:r>
      <w:r w:rsidR="007C15D0">
        <w:t xml:space="preserve">г. </w:t>
      </w:r>
      <w:r w:rsidR="00974B90">
        <w:t>Минск</w:t>
      </w:r>
      <w:r w:rsidR="007641B1">
        <w:t>, 20 марта и в первой половине</w:t>
      </w:r>
      <w:r w:rsidR="007C15D0">
        <w:t xml:space="preserve"> дня </w:t>
      </w:r>
      <w:r w:rsidR="007641B1">
        <w:t>21 марта</w:t>
      </w:r>
      <w:r w:rsidR="00974B90">
        <w:t xml:space="preserve"> </w:t>
      </w:r>
      <w:r w:rsidR="002F4429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7641B1">
        <w:t xml:space="preserve">углерода оксида, </w:t>
      </w:r>
      <w:r w:rsidR="001D69C5">
        <w:t xml:space="preserve">азота оксидов,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807D84">
        <w:t>0,</w:t>
      </w:r>
      <w:r w:rsidR="0017656E">
        <w:t>5</w:t>
      </w:r>
      <w:r w:rsidR="008F2364">
        <w:t xml:space="preserve"> ПДК</w:t>
      </w:r>
      <w:r w:rsidR="003E15BA">
        <w:t>.</w:t>
      </w:r>
      <w:r w:rsidR="0032157F">
        <w:t xml:space="preserve"> </w:t>
      </w:r>
    </w:p>
    <w:p w:rsidR="001D69C5" w:rsidRPr="00D9786A" w:rsidRDefault="001D69C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2F4429">
        <w:rPr>
          <w:b/>
          <w:i/>
        </w:rPr>
        <w:t>20</w:t>
      </w:r>
      <w:r w:rsidR="006F77A9">
        <w:rPr>
          <w:b/>
          <w:i/>
        </w:rPr>
        <w:t xml:space="preserve"> – </w:t>
      </w:r>
      <w:r w:rsidR="0017656E">
        <w:rPr>
          <w:b/>
          <w:i/>
        </w:rPr>
        <w:t>2</w:t>
      </w:r>
      <w:r w:rsidR="002F4429">
        <w:rPr>
          <w:b/>
          <w:i/>
        </w:rPr>
        <w:t>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5F0C9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55B7DE7">
            <wp:extent cx="6041390" cy="335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369" w:rsidRDefault="007A7369" w:rsidP="00F94A7D">
      <w:pPr>
        <w:ind w:firstLine="708"/>
        <w:jc w:val="both"/>
      </w:pP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A961BE">
        <w:t>,</w:t>
      </w:r>
      <w:r w:rsidR="005A280D">
        <w:t xml:space="preserve"> </w:t>
      </w:r>
      <w:r w:rsidR="00A961BE" w:rsidRPr="005A280D">
        <w:t xml:space="preserve">среднесуточные концентрации </w:t>
      </w:r>
      <w:r w:rsidR="00A961BE">
        <w:t xml:space="preserve">твердых частиц </w:t>
      </w:r>
      <w:r w:rsidR="0032157F">
        <w:t>фракции размером до 10 микрон</w:t>
      </w:r>
      <w:r w:rsidR="007A7369">
        <w:t xml:space="preserve"> в </w:t>
      </w:r>
      <w:r w:rsidR="001D3B14">
        <w:t>город</w:t>
      </w:r>
      <w:r w:rsidR="00CB64FA">
        <w:t>ах</w:t>
      </w:r>
      <w:r w:rsidR="001D3B14">
        <w:t xml:space="preserve"> республики </w:t>
      </w:r>
      <w:r w:rsidR="005A280D" w:rsidRPr="005A280D">
        <w:t xml:space="preserve">находились в пределах </w:t>
      </w:r>
      <w:r w:rsidR="007A7369">
        <w:br/>
      </w:r>
      <w:r w:rsidR="005A280D" w:rsidRPr="005A280D">
        <w:t>0,2 – 0,</w:t>
      </w:r>
      <w:r w:rsidR="006D1188">
        <w:t>5</w:t>
      </w:r>
      <w:r w:rsidR="005A280D" w:rsidRPr="005A280D">
        <w:t xml:space="preserve"> ПДК.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60E0">
        <w:t>ые</w:t>
      </w:r>
      <w:r>
        <w:t xml:space="preserve"> концентраци</w:t>
      </w:r>
      <w:r w:rsidR="006B60E0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</w:t>
      </w:r>
      <w:r w:rsidR="006B60E0">
        <w:t>и</w:t>
      </w:r>
      <w:r w:rsidR="002E5A87">
        <w:t xml:space="preserve"> </w:t>
      </w:r>
      <w:r w:rsidR="0031529E">
        <w:t xml:space="preserve">Жлобине (район ул. </w:t>
      </w:r>
      <w:proofErr w:type="gramStart"/>
      <w:r w:rsidR="0031529E">
        <w:t>Пригородная</w:t>
      </w:r>
      <w:proofErr w:type="gramEnd"/>
      <w:r w:rsidR="0031529E">
        <w:t xml:space="preserve">) </w:t>
      </w:r>
      <w:r w:rsidR="00C46D2B">
        <w:t xml:space="preserve"> </w:t>
      </w:r>
      <w:r w:rsidR="006B60E0">
        <w:t xml:space="preserve">составляли </w:t>
      </w:r>
      <w:r w:rsidR="007D30A6">
        <w:t>0,</w:t>
      </w:r>
      <w:r w:rsidR="00B05F7B">
        <w:t>4</w:t>
      </w:r>
      <w:r w:rsidR="006B60E0">
        <w:t xml:space="preserve"> ПДК и </w:t>
      </w:r>
      <w:r w:rsidR="00B05F7B">
        <w:t>0,7</w:t>
      </w:r>
      <w:r w:rsidR="006B60E0">
        <w:t xml:space="preserve"> ПДК, соответственно</w:t>
      </w:r>
      <w:r w:rsidR="00666E0E">
        <w:t>.</w:t>
      </w:r>
      <w:r w:rsidR="006B4FC1">
        <w:t xml:space="preserve"> </w:t>
      </w:r>
    </w:p>
    <w:p w:rsidR="007A7369" w:rsidRDefault="00C317B0" w:rsidP="007A7369">
      <w:pPr>
        <w:ind w:firstLine="708"/>
        <w:jc w:val="both"/>
      </w:pPr>
      <w:r>
        <w:t xml:space="preserve"> </w:t>
      </w:r>
      <w:bookmarkStart w:id="0" w:name="_GoBack"/>
      <w:bookmarkEnd w:id="0"/>
    </w:p>
    <w:p w:rsidR="00E975D1" w:rsidRPr="00A70C40" w:rsidRDefault="00D752B9" w:rsidP="007A7369">
      <w:pPr>
        <w:ind w:firstLine="708"/>
        <w:jc w:val="both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F4429">
        <w:rPr>
          <w:b/>
          <w:i/>
        </w:rPr>
        <w:t>20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B05F7B" w:rsidP="007A7369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FE8F2FE" wp14:editId="66BED04A">
            <wp:simplePos x="0" y="0"/>
            <wp:positionH relativeFrom="column">
              <wp:posOffset>472440</wp:posOffset>
            </wp:positionH>
            <wp:positionV relativeFrom="paragraph">
              <wp:posOffset>101600</wp:posOffset>
            </wp:positionV>
            <wp:extent cx="5829300" cy="320040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34F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615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B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69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D0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1BE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042715248829188E-2"/>
          <c:y val="7.857142857142857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564736"/>
        <c:axId val="352572160"/>
      </c:barChart>
      <c:catAx>
        <c:axId val="35256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25721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5257216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256473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62137821007672"/>
          <c:y val="4.234626921634795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6EC2D8-785D-4CA9-9A67-9827B83C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14</cp:revision>
  <cp:lastPrinted>2015-08-28T09:47:00Z</cp:lastPrinted>
  <dcterms:created xsi:type="dcterms:W3CDTF">2019-03-21T09:02:00Z</dcterms:created>
  <dcterms:modified xsi:type="dcterms:W3CDTF">2019-03-21T11:12:00Z</dcterms:modified>
</cp:coreProperties>
</file>