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DC758B">
        <w:rPr>
          <w:sz w:val="24"/>
        </w:rPr>
        <w:t>22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DC758B">
        <w:rPr>
          <w:sz w:val="24"/>
        </w:rPr>
        <w:t>23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DC758B">
        <w:rPr>
          <w:b/>
          <w:i/>
          <w:sz w:val="24"/>
        </w:rPr>
        <w:t>22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DC758B">
        <w:rPr>
          <w:b/>
          <w:i/>
          <w:sz w:val="24"/>
        </w:rPr>
        <w:t>23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0C0D0C" w:rsidRDefault="000C0D0C" w:rsidP="000C0D0C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8381F">
        <w:rPr>
          <w:sz w:val="24"/>
          <w:szCs w:val="24"/>
        </w:rPr>
        <w:t xml:space="preserve">Могилева, </w:t>
      </w:r>
      <w:r w:rsidR="00DC758B">
        <w:rPr>
          <w:sz w:val="24"/>
          <w:szCs w:val="24"/>
        </w:rPr>
        <w:t>Жлобина, Витебска</w:t>
      </w:r>
      <w:r w:rsidR="00DC758B">
        <w:rPr>
          <w:sz w:val="24"/>
          <w:szCs w:val="24"/>
        </w:rPr>
        <w:t>,</w:t>
      </w:r>
      <w:r w:rsidR="00DC758B">
        <w:rPr>
          <w:sz w:val="24"/>
          <w:szCs w:val="24"/>
        </w:rPr>
        <w:t xml:space="preserve"> Минска, Полоцка</w:t>
      </w:r>
      <w:r w:rsidR="00DC758B">
        <w:rPr>
          <w:sz w:val="24"/>
          <w:szCs w:val="24"/>
        </w:rPr>
        <w:t xml:space="preserve"> </w:t>
      </w:r>
      <w:r w:rsidR="00DC758B">
        <w:rPr>
          <w:sz w:val="24"/>
          <w:szCs w:val="24"/>
        </w:rPr>
        <w:t xml:space="preserve">и </w:t>
      </w:r>
      <w:r w:rsidR="006032FA">
        <w:rPr>
          <w:sz w:val="24"/>
          <w:szCs w:val="24"/>
        </w:rPr>
        <w:t>Гомеля</w:t>
      </w:r>
      <w:r w:rsidR="0058381F">
        <w:rPr>
          <w:sz w:val="24"/>
          <w:szCs w:val="24"/>
        </w:rPr>
        <w:t xml:space="preserve"> </w:t>
      </w:r>
      <w:r w:rsidRPr="0007055D">
        <w:rPr>
          <w:sz w:val="24"/>
        </w:rPr>
        <w:t>варьировались в диапазоне 0,</w:t>
      </w:r>
      <w:r w:rsidR="006032FA">
        <w:rPr>
          <w:sz w:val="24"/>
        </w:rPr>
        <w:t>0</w:t>
      </w:r>
      <w:r w:rsidR="00DC758B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DC758B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 xml:space="preserve">цам, фракции размером до 2,5 мкм  </w:t>
      </w:r>
      <w:r w:rsidR="00171AE2">
        <w:rPr>
          <w:sz w:val="24"/>
        </w:rPr>
        <w:t>в воздухе</w:t>
      </w:r>
      <w:r w:rsidR="009C1A3F">
        <w:rPr>
          <w:sz w:val="24"/>
        </w:rPr>
        <w:t xml:space="preserve"> Минска (в микрорайоне «Уручье») </w:t>
      </w:r>
      <w:r w:rsidR="008A5B44">
        <w:rPr>
          <w:sz w:val="24"/>
        </w:rPr>
        <w:t>составляла 0,</w:t>
      </w:r>
      <w:r w:rsidR="00DC758B">
        <w:rPr>
          <w:sz w:val="24"/>
        </w:rPr>
        <w:t>1</w:t>
      </w:r>
      <w:r w:rsidR="008A5B44">
        <w:rPr>
          <w:sz w:val="24"/>
        </w:rPr>
        <w:t xml:space="preserve">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DC758B">
        <w:rPr>
          <w:b/>
          <w:i/>
          <w:sz w:val="24"/>
        </w:rPr>
        <w:t>22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22.07.26 01:00</c:v>
                </c:pt>
                <c:pt idx="1">
                  <c:v>22.07.26 02:00</c:v>
                </c:pt>
                <c:pt idx="2">
                  <c:v>22.07.26 03:00</c:v>
                </c:pt>
                <c:pt idx="3">
                  <c:v>22.07.26 04:00</c:v>
                </c:pt>
                <c:pt idx="4">
                  <c:v>22.07.26 05:00</c:v>
                </c:pt>
                <c:pt idx="5">
                  <c:v>22.07.26 06:00</c:v>
                </c:pt>
                <c:pt idx="6">
                  <c:v>22.07.26 07:00</c:v>
                </c:pt>
                <c:pt idx="7">
                  <c:v>22.07.26 08:00</c:v>
                </c:pt>
                <c:pt idx="8">
                  <c:v>22.07.26 09:00</c:v>
                </c:pt>
                <c:pt idx="9">
                  <c:v>22.07.26 10:00</c:v>
                </c:pt>
                <c:pt idx="10">
                  <c:v>22.07.26 11:00</c:v>
                </c:pt>
                <c:pt idx="11">
                  <c:v>22.07.26 12:00</c:v>
                </c:pt>
                <c:pt idx="12">
                  <c:v>22.07.26 13:00</c:v>
                </c:pt>
                <c:pt idx="13">
                  <c:v>22.07.26 14:00</c:v>
                </c:pt>
                <c:pt idx="14">
                  <c:v>22.07.26 15:00</c:v>
                </c:pt>
                <c:pt idx="15">
                  <c:v>22.07.26 16:00</c:v>
                </c:pt>
                <c:pt idx="16">
                  <c:v>22.07.26 17:00</c:v>
                </c:pt>
                <c:pt idx="17">
                  <c:v>22.07.26 18:00</c:v>
                </c:pt>
                <c:pt idx="18">
                  <c:v>22.07.26 19:00</c:v>
                </c:pt>
                <c:pt idx="19">
                  <c:v>22.07.26 20:00</c:v>
                </c:pt>
                <c:pt idx="20">
                  <c:v>22.07.26 21:00</c:v>
                </c:pt>
                <c:pt idx="21">
                  <c:v>22.07.26 22:00</c:v>
                </c:pt>
                <c:pt idx="22">
                  <c:v>22.07.26 23:00</c:v>
                </c:pt>
                <c:pt idx="23">
                  <c:v>23.07.26 00:00</c:v>
                </c:pt>
                <c:pt idx="24">
                  <c:v>23.07.26 01:00</c:v>
                </c:pt>
                <c:pt idx="25">
                  <c:v>23.07.26 02:00</c:v>
                </c:pt>
                <c:pt idx="26">
                  <c:v>23.07.26 03:00</c:v>
                </c:pt>
                <c:pt idx="27">
                  <c:v>23.07.26 04:00</c:v>
                </c:pt>
                <c:pt idx="28">
                  <c:v>23.07.26 05:00</c:v>
                </c:pt>
                <c:pt idx="29">
                  <c:v>23.07.26 07:00</c:v>
                </c:pt>
                <c:pt idx="30">
                  <c:v>23.07.26 08:00</c:v>
                </c:pt>
                <c:pt idx="31">
                  <c:v>23.07.26 09:00</c:v>
                </c:pt>
                <c:pt idx="32">
                  <c:v>23.07.26 10:00</c:v>
                </c:pt>
                <c:pt idx="33">
                  <c:v>23.07.26 11:00</c:v>
                </c:pt>
                <c:pt idx="34">
                  <c:v>23.07.26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4.9416000000000002E-2</c:v>
                </c:pt>
                <c:pt idx="1">
                  <c:v>5.9084000000000005E-2</c:v>
                </c:pt>
                <c:pt idx="2">
                  <c:v>6.1505999999999991E-2</c:v>
                </c:pt>
                <c:pt idx="3">
                  <c:v>5.0516000000000005E-2</c:v>
                </c:pt>
                <c:pt idx="4">
                  <c:v>0.04</c:v>
                </c:pt>
                <c:pt idx="5">
                  <c:v>4.4236000000000004E-2</c:v>
                </c:pt>
                <c:pt idx="6">
                  <c:v>6.0603999999999998E-2</c:v>
                </c:pt>
                <c:pt idx="7">
                  <c:v>4.795E-2</c:v>
                </c:pt>
                <c:pt idx="8">
                  <c:v>5.4413999999999997E-2</c:v>
                </c:pt>
                <c:pt idx="9">
                  <c:v>4.6525999999999998E-2</c:v>
                </c:pt>
                <c:pt idx="10">
                  <c:v>4.6413999999999997E-2</c:v>
                </c:pt>
                <c:pt idx="11">
                  <c:v>4.5904E-2</c:v>
                </c:pt>
                <c:pt idx="12">
                  <c:v>4.5456000000000003E-2</c:v>
                </c:pt>
                <c:pt idx="13">
                  <c:v>4.7210000000000002E-2</c:v>
                </c:pt>
                <c:pt idx="14">
                  <c:v>4.8849999999999998E-2</c:v>
                </c:pt>
                <c:pt idx="15">
                  <c:v>4.1369999999999997E-2</c:v>
                </c:pt>
                <c:pt idx="16">
                  <c:v>3.9286000000000001E-2</c:v>
                </c:pt>
                <c:pt idx="17">
                  <c:v>4.1790000000000001E-2</c:v>
                </c:pt>
                <c:pt idx="18">
                  <c:v>5.2299999999999999E-2</c:v>
                </c:pt>
                <c:pt idx="19">
                  <c:v>4.8475999999999998E-2</c:v>
                </c:pt>
                <c:pt idx="20">
                  <c:v>4.0766000000000004E-2</c:v>
                </c:pt>
                <c:pt idx="21">
                  <c:v>4.1786000000000004E-2</c:v>
                </c:pt>
                <c:pt idx="22">
                  <c:v>4.9343999999999999E-2</c:v>
                </c:pt>
                <c:pt idx="23">
                  <c:v>5.4484000000000005E-2</c:v>
                </c:pt>
                <c:pt idx="24">
                  <c:v>5.4794000000000002E-2</c:v>
                </c:pt>
                <c:pt idx="25">
                  <c:v>5.4244000000000007E-2</c:v>
                </c:pt>
                <c:pt idx="26">
                  <c:v>4.6154000000000001E-2</c:v>
                </c:pt>
                <c:pt idx="27">
                  <c:v>4.1329999999999999E-2</c:v>
                </c:pt>
                <c:pt idx="28">
                  <c:v>3.9106000000000002E-2</c:v>
                </c:pt>
                <c:pt idx="29">
                  <c:v>4.2813999999999998E-2</c:v>
                </c:pt>
                <c:pt idx="30">
                  <c:v>5.0183999999999999E-2</c:v>
                </c:pt>
                <c:pt idx="31">
                  <c:v>6.2755999999999992E-2</c:v>
                </c:pt>
                <c:pt idx="32">
                  <c:v>6.8429999999999991E-2</c:v>
                </c:pt>
                <c:pt idx="33">
                  <c:v>9.7549999999999998E-2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1.132E-2</c:v>
                </c:pt>
                <c:pt idx="1">
                  <c:v>1.1380000000000001E-2</c:v>
                </c:pt>
                <c:pt idx="2">
                  <c:v>1.128E-2</c:v>
                </c:pt>
                <c:pt idx="3">
                  <c:v>1.1339999999999999E-2</c:v>
                </c:pt>
                <c:pt idx="4">
                  <c:v>1.124E-2</c:v>
                </c:pt>
                <c:pt idx="5">
                  <c:v>1.128E-2</c:v>
                </c:pt>
                <c:pt idx="6">
                  <c:v>1.1300000000000001E-2</c:v>
                </c:pt>
                <c:pt idx="7">
                  <c:v>1.1339999999999999E-2</c:v>
                </c:pt>
                <c:pt idx="8">
                  <c:v>1.1359999999999999E-2</c:v>
                </c:pt>
                <c:pt idx="9">
                  <c:v>1.1339999999999999E-2</c:v>
                </c:pt>
                <c:pt idx="10">
                  <c:v>1.116E-2</c:v>
                </c:pt>
                <c:pt idx="11">
                  <c:v>1.1300000000000001E-2</c:v>
                </c:pt>
                <c:pt idx="12">
                  <c:v>1.1380000000000001E-2</c:v>
                </c:pt>
                <c:pt idx="13">
                  <c:v>1.1179999999999999E-2</c:v>
                </c:pt>
                <c:pt idx="14">
                  <c:v>1.12E-2</c:v>
                </c:pt>
                <c:pt idx="15">
                  <c:v>1.1460000000000001E-2</c:v>
                </c:pt>
                <c:pt idx="16">
                  <c:v>1.12E-2</c:v>
                </c:pt>
                <c:pt idx="17">
                  <c:v>1.1300000000000001E-2</c:v>
                </c:pt>
                <c:pt idx="18">
                  <c:v>1.1140000000000001E-2</c:v>
                </c:pt>
                <c:pt idx="19">
                  <c:v>1.1259999999999999E-2</c:v>
                </c:pt>
                <c:pt idx="20">
                  <c:v>1.1380000000000001E-2</c:v>
                </c:pt>
                <c:pt idx="21">
                  <c:v>1.1300000000000001E-2</c:v>
                </c:pt>
                <c:pt idx="22">
                  <c:v>1.1380000000000001E-2</c:v>
                </c:pt>
                <c:pt idx="23">
                  <c:v>1.1439999999999999E-2</c:v>
                </c:pt>
                <c:pt idx="24">
                  <c:v>1.1460000000000001E-2</c:v>
                </c:pt>
                <c:pt idx="25">
                  <c:v>1.14E-2</c:v>
                </c:pt>
                <c:pt idx="26">
                  <c:v>1.1380000000000001E-2</c:v>
                </c:pt>
                <c:pt idx="27">
                  <c:v>1.128E-2</c:v>
                </c:pt>
                <c:pt idx="28">
                  <c:v>1.1380000000000001E-2</c:v>
                </c:pt>
                <c:pt idx="29">
                  <c:v>1.1460000000000001E-2</c:v>
                </c:pt>
                <c:pt idx="30">
                  <c:v>1.14E-2</c:v>
                </c:pt>
                <c:pt idx="31">
                  <c:v>1.1619999999999998E-2</c:v>
                </c:pt>
                <c:pt idx="32">
                  <c:v>1.15E-2</c:v>
                </c:pt>
                <c:pt idx="33">
                  <c:v>1.1720000000000001E-2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2.16E-3</c:v>
                </c:pt>
                <c:pt idx="1">
                  <c:v>2.8399999999999996E-3</c:v>
                </c:pt>
                <c:pt idx="2">
                  <c:v>2.5200000000000001E-3</c:v>
                </c:pt>
                <c:pt idx="3">
                  <c:v>2.7200000000000002E-3</c:v>
                </c:pt>
                <c:pt idx="4">
                  <c:v>2.8799999999999997E-3</c:v>
                </c:pt>
                <c:pt idx="5">
                  <c:v>2.2400000000000002E-3</c:v>
                </c:pt>
                <c:pt idx="6">
                  <c:v>2.5200000000000001E-3</c:v>
                </c:pt>
                <c:pt idx="7">
                  <c:v>3.8E-3</c:v>
                </c:pt>
                <c:pt idx="8">
                  <c:v>2.2000000000000001E-3</c:v>
                </c:pt>
                <c:pt idx="9">
                  <c:v>1.8799999999999999E-3</c:v>
                </c:pt>
                <c:pt idx="10">
                  <c:v>2.9199999999999999E-3</c:v>
                </c:pt>
                <c:pt idx="11">
                  <c:v>2.2400000000000002E-3</c:v>
                </c:pt>
                <c:pt idx="12">
                  <c:v>2.2000000000000001E-3</c:v>
                </c:pt>
                <c:pt idx="13">
                  <c:v>2.96E-3</c:v>
                </c:pt>
                <c:pt idx="14">
                  <c:v>1.8799999999999999E-3</c:v>
                </c:pt>
                <c:pt idx="15">
                  <c:v>2.32E-3</c:v>
                </c:pt>
                <c:pt idx="16">
                  <c:v>2.2000000000000001E-3</c:v>
                </c:pt>
                <c:pt idx="17">
                  <c:v>3.0400000000000002E-3</c:v>
                </c:pt>
                <c:pt idx="18">
                  <c:v>1.8400000000000001E-3</c:v>
                </c:pt>
                <c:pt idx="19">
                  <c:v>2.1199999999999999E-3</c:v>
                </c:pt>
                <c:pt idx="20">
                  <c:v>1.4399999999999999E-3</c:v>
                </c:pt>
                <c:pt idx="21">
                  <c:v>2.2000000000000001E-3</c:v>
                </c:pt>
                <c:pt idx="22">
                  <c:v>2.8399999999999996E-3</c:v>
                </c:pt>
                <c:pt idx="23">
                  <c:v>2.2400000000000002E-3</c:v>
                </c:pt>
                <c:pt idx="24">
                  <c:v>2.7200000000000002E-3</c:v>
                </c:pt>
                <c:pt idx="25">
                  <c:v>2.7200000000000002E-3</c:v>
                </c:pt>
                <c:pt idx="26">
                  <c:v>1.8E-3</c:v>
                </c:pt>
                <c:pt idx="27">
                  <c:v>1.6000000000000001E-3</c:v>
                </c:pt>
                <c:pt idx="28">
                  <c:v>2.2799999999999999E-3</c:v>
                </c:pt>
                <c:pt idx="29">
                  <c:v>2.5999999999999999E-3</c:v>
                </c:pt>
                <c:pt idx="30">
                  <c:v>2.8799999999999997E-3</c:v>
                </c:pt>
                <c:pt idx="31">
                  <c:v>1.4E-3</c:v>
                </c:pt>
                <c:pt idx="32">
                  <c:v>2.2400000000000002E-3</c:v>
                </c:pt>
                <c:pt idx="33">
                  <c:v>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066112"/>
        <c:axId val="47067904"/>
      </c:lineChart>
      <c:dateAx>
        <c:axId val="47066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7067904"/>
        <c:crosses val="autoZero"/>
        <c:auto val="0"/>
        <c:lblOffset val="100"/>
        <c:baseTimeUnit val="days"/>
        <c:majorUnit val="4"/>
        <c:minorUnit val="1"/>
      </c:dateAx>
      <c:valAx>
        <c:axId val="4706790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706611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0.51400000000000001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0.20399999999999999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0.152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Жлобин (ул. Пригородная, д. 12)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0.128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25728"/>
        <c:axId val="80827520"/>
      </c:barChart>
      <c:catAx>
        <c:axId val="80825728"/>
        <c:scaling>
          <c:orientation val="minMax"/>
        </c:scaling>
        <c:delete val="1"/>
        <c:axPos val="b"/>
        <c:majorTickMark val="out"/>
        <c:minorTickMark val="none"/>
        <c:tickLblPos val="nextTo"/>
        <c:crossAx val="80827520"/>
        <c:crosses val="autoZero"/>
        <c:auto val="1"/>
        <c:lblAlgn val="ctr"/>
        <c:lblOffset val="100"/>
        <c:noMultiLvlLbl val="0"/>
      </c:catAx>
      <c:valAx>
        <c:axId val="808275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82572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473130814300688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9A58C3-3173-4DA2-A7B0-490605FD5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2026-07-23T09:50:00Z</dcterms:created>
  <dcterms:modified xsi:type="dcterms:W3CDTF">2026-07-23T09:50:00Z</dcterms:modified>
</cp:coreProperties>
</file>