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9673C6" w:rsidRDefault="009673C6" w:rsidP="009673C6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A8131D">
        <w:rPr>
          <w:sz w:val="24"/>
        </w:rPr>
        <w:t>25</w:t>
      </w:r>
      <w:r w:rsidR="00B5165E">
        <w:rPr>
          <w:sz w:val="24"/>
        </w:rPr>
        <w:t xml:space="preserve"> июня</w:t>
      </w:r>
      <w:r w:rsidRPr="007E4E42">
        <w:rPr>
          <w:sz w:val="24"/>
        </w:rPr>
        <w:t xml:space="preserve"> и в первой половине дня </w:t>
      </w:r>
      <w:r w:rsidR="00A8131D">
        <w:rPr>
          <w:sz w:val="24"/>
        </w:rPr>
        <w:t>26</w:t>
      </w:r>
      <w:r w:rsidR="00C77DB6">
        <w:rPr>
          <w:sz w:val="24"/>
        </w:rPr>
        <w:t xml:space="preserve"> июня</w:t>
      </w:r>
      <w:r>
        <w:rPr>
          <w:sz w:val="24"/>
        </w:rPr>
        <w:t xml:space="preserve">, </w:t>
      </w:r>
      <w:proofErr w:type="gramStart"/>
      <w:r w:rsidRPr="00396804">
        <w:rPr>
          <w:color w:val="000000"/>
          <w:sz w:val="24"/>
          <w:szCs w:val="24"/>
        </w:rPr>
        <w:t>макси</w:t>
      </w:r>
      <w:r>
        <w:rPr>
          <w:color w:val="000000"/>
          <w:sz w:val="24"/>
          <w:szCs w:val="24"/>
        </w:rPr>
        <w:t>мальная</w:t>
      </w:r>
      <w:proofErr w:type="gramEnd"/>
      <w:r>
        <w:rPr>
          <w:color w:val="000000"/>
          <w:sz w:val="24"/>
          <w:szCs w:val="24"/>
        </w:rPr>
        <w:t xml:space="preserve"> из разовых концентраций</w:t>
      </w:r>
      <w:r>
        <w:rPr>
          <w:sz w:val="24"/>
          <w:szCs w:val="24"/>
        </w:rPr>
        <w:t xml:space="preserve"> </w:t>
      </w:r>
      <w:r w:rsidR="007145E8">
        <w:rPr>
          <w:color w:val="000000"/>
          <w:sz w:val="24"/>
          <w:szCs w:val="24"/>
        </w:rPr>
        <w:t>азота оксида</w:t>
      </w:r>
      <w:r w:rsidR="007D39DA" w:rsidRPr="007D39DA">
        <w:rPr>
          <w:color w:val="000000"/>
          <w:sz w:val="24"/>
          <w:szCs w:val="24"/>
        </w:rPr>
        <w:t xml:space="preserve"> </w:t>
      </w:r>
      <w:r w:rsidR="007D39DA">
        <w:rPr>
          <w:color w:val="000000"/>
          <w:sz w:val="24"/>
          <w:szCs w:val="24"/>
        </w:rPr>
        <w:t>составляла 0,2 ПДК</w:t>
      </w:r>
      <w:r>
        <w:rPr>
          <w:sz w:val="24"/>
          <w:szCs w:val="24"/>
        </w:rPr>
        <w:t xml:space="preserve">. </w:t>
      </w:r>
      <w:r w:rsidRPr="007E4E42">
        <w:rPr>
          <w:sz w:val="24"/>
        </w:rPr>
        <w:t>Содержание в воздухе</w:t>
      </w:r>
      <w:r w:rsidR="00BE0882" w:rsidRPr="00BE0882">
        <w:rPr>
          <w:sz w:val="24"/>
          <w:szCs w:val="24"/>
        </w:rPr>
        <w:t xml:space="preserve"> </w:t>
      </w:r>
      <w:r w:rsidR="00A8131D" w:rsidRPr="00396804">
        <w:rPr>
          <w:sz w:val="24"/>
          <w:szCs w:val="24"/>
        </w:rPr>
        <w:t>азота диоксида</w:t>
      </w:r>
      <w:r w:rsidR="00A8131D">
        <w:rPr>
          <w:sz w:val="24"/>
          <w:szCs w:val="24"/>
        </w:rPr>
        <w:t xml:space="preserve">, </w:t>
      </w:r>
      <w:r w:rsidR="00BE0882" w:rsidRPr="00396804">
        <w:rPr>
          <w:sz w:val="24"/>
          <w:szCs w:val="24"/>
        </w:rPr>
        <w:t>углерода оксида</w:t>
      </w:r>
      <w:r w:rsidR="00DE1EA6">
        <w:rPr>
          <w:sz w:val="24"/>
          <w:szCs w:val="24"/>
        </w:rPr>
        <w:t xml:space="preserve">, </w:t>
      </w:r>
      <w:r w:rsidRPr="007E4E42">
        <w:rPr>
          <w:sz w:val="24"/>
        </w:rPr>
        <w:t>серы диоксида и бензола было 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715676">
        <w:rPr>
          <w:b/>
          <w:i/>
          <w:sz w:val="24"/>
        </w:rPr>
        <w:t>микро</w:t>
      </w:r>
      <w:r w:rsidR="00715676" w:rsidRPr="007E4E42">
        <w:rPr>
          <w:b/>
          <w:i/>
          <w:sz w:val="24"/>
        </w:rPr>
        <w:t xml:space="preserve">районе </w:t>
      </w:r>
      <w:r w:rsidR="00715676">
        <w:rPr>
          <w:b/>
          <w:i/>
          <w:sz w:val="24"/>
        </w:rPr>
        <w:t>«Уручье»</w:t>
      </w:r>
      <w:r w:rsidR="007E4E42" w:rsidRPr="007E4E42">
        <w:rPr>
          <w:b/>
          <w:i/>
          <w:sz w:val="24"/>
        </w:rPr>
        <w:t xml:space="preserve">, </w:t>
      </w:r>
      <w:r w:rsidR="00A8131D">
        <w:rPr>
          <w:b/>
          <w:i/>
          <w:sz w:val="24"/>
        </w:rPr>
        <w:t>25</w:t>
      </w:r>
      <w:r w:rsidR="00B5165E">
        <w:rPr>
          <w:b/>
          <w:i/>
          <w:sz w:val="24"/>
        </w:rPr>
        <w:t xml:space="preserve"> июня</w:t>
      </w:r>
      <w:r w:rsidR="00B7742E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A8131D">
        <w:rPr>
          <w:b/>
          <w:i/>
          <w:sz w:val="24"/>
        </w:rPr>
        <w:t>26</w:t>
      </w:r>
      <w:r w:rsidR="0007055D">
        <w:rPr>
          <w:b/>
          <w:i/>
          <w:sz w:val="24"/>
        </w:rPr>
        <w:t xml:space="preserve"> </w:t>
      </w:r>
      <w:r w:rsidR="004B0992">
        <w:rPr>
          <w:b/>
          <w:i/>
          <w:sz w:val="24"/>
        </w:rPr>
        <w:t>июня</w:t>
      </w:r>
      <w:r w:rsidR="007E4E42" w:rsidRPr="007E4E42">
        <w:rPr>
          <w:b/>
          <w:i/>
          <w:sz w:val="24"/>
        </w:rPr>
        <w:t xml:space="preserve"> 2026 года</w:t>
      </w:r>
      <w:bookmarkStart w:id="0" w:name="_GoBack"/>
      <w:bookmarkEnd w:id="0"/>
    </w:p>
    <w:p w:rsidR="00657470" w:rsidRDefault="00657470" w:rsidP="00657470">
      <w:pPr>
        <w:ind w:firstLine="708"/>
        <w:jc w:val="both"/>
        <w:rPr>
          <w:sz w:val="24"/>
        </w:rPr>
      </w:pPr>
      <w:r w:rsidRPr="0007055D">
        <w:rPr>
          <w:sz w:val="24"/>
          <w:szCs w:val="30"/>
        </w:rPr>
        <w:t xml:space="preserve">По данным непрерывных измерений, </w:t>
      </w:r>
      <w:r>
        <w:rPr>
          <w:sz w:val="24"/>
          <w:szCs w:val="30"/>
        </w:rPr>
        <w:t>с</w:t>
      </w:r>
      <w:r w:rsidRPr="0071357A">
        <w:rPr>
          <w:sz w:val="24"/>
        </w:rPr>
        <w:t xml:space="preserve">реднесуточные концентрации </w:t>
      </w:r>
      <w:r>
        <w:rPr>
          <w:sz w:val="24"/>
          <w:szCs w:val="24"/>
        </w:rPr>
        <w:t>твердых частиц, фракции размером до 10 мкм</w:t>
      </w:r>
      <w:r w:rsidR="007D39DA">
        <w:rPr>
          <w:sz w:val="24"/>
          <w:szCs w:val="24"/>
        </w:rPr>
        <w:t xml:space="preserve"> </w:t>
      </w:r>
      <w:r w:rsidRPr="0071357A">
        <w:rPr>
          <w:sz w:val="24"/>
        </w:rPr>
        <w:t>в воздухе</w:t>
      </w:r>
      <w:r w:rsidRPr="0007055D">
        <w:rPr>
          <w:sz w:val="24"/>
          <w:szCs w:val="24"/>
        </w:rPr>
        <w:t xml:space="preserve"> </w:t>
      </w:r>
      <w:r w:rsidR="00A8131D">
        <w:rPr>
          <w:sz w:val="24"/>
          <w:szCs w:val="24"/>
        </w:rPr>
        <w:t xml:space="preserve">Минска, </w:t>
      </w:r>
      <w:r w:rsidR="00A8131D" w:rsidRPr="0007055D">
        <w:rPr>
          <w:sz w:val="24"/>
          <w:szCs w:val="24"/>
        </w:rPr>
        <w:t>на станции фонового мониторинга в Березинском заповеднике,</w:t>
      </w:r>
      <w:r w:rsidR="00A8131D" w:rsidRPr="0071357A">
        <w:rPr>
          <w:sz w:val="24"/>
        </w:rPr>
        <w:t xml:space="preserve"> </w:t>
      </w:r>
      <w:r w:rsidR="001B687F" w:rsidRPr="0007055D">
        <w:rPr>
          <w:sz w:val="24"/>
          <w:szCs w:val="24"/>
        </w:rPr>
        <w:t>Могилева</w:t>
      </w:r>
      <w:r w:rsidR="001B687F">
        <w:rPr>
          <w:sz w:val="24"/>
          <w:szCs w:val="24"/>
        </w:rPr>
        <w:t xml:space="preserve">, </w:t>
      </w:r>
      <w:r>
        <w:rPr>
          <w:sz w:val="24"/>
          <w:szCs w:val="24"/>
        </w:rPr>
        <w:t>Гомеля,</w:t>
      </w:r>
      <w:r w:rsidRPr="0007055D">
        <w:rPr>
          <w:sz w:val="24"/>
          <w:szCs w:val="24"/>
        </w:rPr>
        <w:t xml:space="preserve"> </w:t>
      </w:r>
      <w:r w:rsidR="00A8131D">
        <w:rPr>
          <w:sz w:val="24"/>
          <w:szCs w:val="24"/>
        </w:rPr>
        <w:t xml:space="preserve">Гродно, Полоцка </w:t>
      </w:r>
      <w:r w:rsidR="007D39DA">
        <w:rPr>
          <w:sz w:val="24"/>
          <w:szCs w:val="24"/>
        </w:rPr>
        <w:t>и Бреста</w:t>
      </w:r>
      <w:r w:rsidR="00E75A02">
        <w:rPr>
          <w:sz w:val="24"/>
          <w:szCs w:val="24"/>
        </w:rPr>
        <w:t xml:space="preserve"> </w:t>
      </w:r>
      <w:r w:rsidRPr="0007055D">
        <w:rPr>
          <w:sz w:val="24"/>
        </w:rPr>
        <w:t>варьировались в диапазоне 0,</w:t>
      </w:r>
      <w:r w:rsidR="00A8131D">
        <w:rPr>
          <w:sz w:val="24"/>
        </w:rPr>
        <w:t>0</w:t>
      </w:r>
      <w:r>
        <w:rPr>
          <w:sz w:val="24"/>
        </w:rPr>
        <w:t xml:space="preserve">1 </w:t>
      </w:r>
      <w:r w:rsidRPr="0007055D">
        <w:rPr>
          <w:sz w:val="24"/>
        </w:rPr>
        <w:t>– 0,</w:t>
      </w:r>
      <w:r w:rsidR="00A8131D">
        <w:rPr>
          <w:sz w:val="24"/>
        </w:rPr>
        <w:t>4</w:t>
      </w:r>
      <w:r w:rsidRPr="0007055D">
        <w:rPr>
          <w:sz w:val="24"/>
        </w:rPr>
        <w:t xml:space="preserve"> ПДК.</w:t>
      </w:r>
    </w:p>
    <w:p w:rsidR="00657470" w:rsidRPr="00495320" w:rsidRDefault="00657470" w:rsidP="00657470">
      <w:pPr>
        <w:ind w:firstLine="708"/>
        <w:jc w:val="both"/>
        <w:rPr>
          <w:sz w:val="24"/>
        </w:rPr>
      </w:pPr>
      <w:r>
        <w:rPr>
          <w:sz w:val="24"/>
        </w:rPr>
        <w:t>Среднесуточная концентрация по</w:t>
      </w:r>
      <w:r w:rsidRPr="00495320">
        <w:rPr>
          <w:sz w:val="24"/>
        </w:rPr>
        <w:t xml:space="preserve"> тверды</w:t>
      </w:r>
      <w:r>
        <w:rPr>
          <w:sz w:val="24"/>
        </w:rPr>
        <w:t>м</w:t>
      </w:r>
      <w:r w:rsidRPr="00495320">
        <w:rPr>
          <w:sz w:val="24"/>
        </w:rPr>
        <w:t xml:space="preserve"> части</w:t>
      </w:r>
      <w:r>
        <w:rPr>
          <w:sz w:val="24"/>
        </w:rPr>
        <w:t>цам, фракции размером до 2,5 мкм  в воздухе Жлобина (в районе ул.</w:t>
      </w:r>
      <w:r w:rsidRPr="006657F8">
        <w:rPr>
          <w:sz w:val="24"/>
        </w:rPr>
        <w:t xml:space="preserve"> </w:t>
      </w:r>
      <w:r>
        <w:rPr>
          <w:sz w:val="24"/>
        </w:rPr>
        <w:t>Пригородная) составляла 0,</w:t>
      </w:r>
      <w:r w:rsidR="00A8131D">
        <w:rPr>
          <w:sz w:val="24"/>
        </w:rPr>
        <w:t>3</w:t>
      </w:r>
      <w:r>
        <w:rPr>
          <w:sz w:val="24"/>
        </w:rPr>
        <w:t xml:space="preserve"> ПДК, в воздухе Минска </w:t>
      </w:r>
      <w:r>
        <w:rPr>
          <w:sz w:val="24"/>
        </w:rPr>
        <w:br/>
        <w:t xml:space="preserve">(в микрорайоне «Уручье») </w:t>
      </w:r>
      <w:r>
        <w:rPr>
          <w:sz w:val="24"/>
          <w:szCs w:val="30"/>
        </w:rPr>
        <w:t xml:space="preserve">– </w:t>
      </w:r>
      <w:r>
        <w:rPr>
          <w:sz w:val="24"/>
        </w:rPr>
        <w:t>0,</w:t>
      </w:r>
      <w:r w:rsidR="00E75A02">
        <w:rPr>
          <w:sz w:val="24"/>
        </w:rPr>
        <w:t>4</w:t>
      </w:r>
      <w:r>
        <w:rPr>
          <w:sz w:val="24"/>
        </w:rPr>
        <w:t xml:space="preserve"> ПДК. 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A8131D">
        <w:rPr>
          <w:b/>
          <w:i/>
          <w:sz w:val="24"/>
        </w:rPr>
        <w:t>25</w:t>
      </w:r>
      <w:r w:rsidR="00F27F39">
        <w:rPr>
          <w:b/>
          <w:i/>
          <w:sz w:val="24"/>
        </w:rPr>
        <w:t xml:space="preserve"> </w:t>
      </w:r>
      <w:r w:rsidR="00B5165E">
        <w:rPr>
          <w:b/>
          <w:i/>
          <w:sz w:val="24"/>
        </w:rPr>
        <w:t>июня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F17922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AECCDB7" wp14:editId="299CB37C">
            <wp:simplePos x="0" y="0"/>
            <wp:positionH relativeFrom="column">
              <wp:posOffset>-15610</wp:posOffset>
            </wp:positionH>
            <wp:positionV relativeFrom="paragraph">
              <wp:posOffset>19269</wp:posOffset>
            </wp:positionV>
            <wp:extent cx="6175612" cy="3875964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31D" w:rsidRDefault="00A8131D" w:rsidP="00511322">
      <w:r>
        <w:separator/>
      </w:r>
    </w:p>
  </w:endnote>
  <w:endnote w:type="continuationSeparator" w:id="0">
    <w:p w:rsidR="00A8131D" w:rsidRDefault="00A8131D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31D" w:rsidRDefault="00A8131D" w:rsidP="00511322">
      <w:r>
        <w:separator/>
      </w:r>
    </w:p>
  </w:footnote>
  <w:footnote w:type="continuationSeparator" w:id="0">
    <w:p w:rsidR="00A8131D" w:rsidRDefault="00A8131D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102F"/>
    <w:rsid w:val="000C10F8"/>
    <w:rsid w:val="000C1169"/>
    <w:rsid w:val="000C14DA"/>
    <w:rsid w:val="000C14DF"/>
    <w:rsid w:val="000C1553"/>
    <w:rsid w:val="000C178A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B8"/>
    <w:rsid w:val="00133119"/>
    <w:rsid w:val="00133A7B"/>
    <w:rsid w:val="00133B45"/>
    <w:rsid w:val="00133C21"/>
    <w:rsid w:val="00133CE2"/>
    <w:rsid w:val="00133D8B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D35"/>
    <w:rsid w:val="001531F6"/>
    <w:rsid w:val="00153251"/>
    <w:rsid w:val="001533FE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B28"/>
    <w:rsid w:val="004750A3"/>
    <w:rsid w:val="00475127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EA2"/>
    <w:rsid w:val="005664F9"/>
    <w:rsid w:val="0056658E"/>
    <w:rsid w:val="005668E8"/>
    <w:rsid w:val="00566B1D"/>
    <w:rsid w:val="00566C12"/>
    <w:rsid w:val="00566C1B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4B59"/>
    <w:rsid w:val="005B4C01"/>
    <w:rsid w:val="005B4F7A"/>
    <w:rsid w:val="005B507A"/>
    <w:rsid w:val="005B542B"/>
    <w:rsid w:val="005B55D1"/>
    <w:rsid w:val="005B565C"/>
    <w:rsid w:val="005B5665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C38"/>
    <w:rsid w:val="00602E71"/>
    <w:rsid w:val="00602EFE"/>
    <w:rsid w:val="00602F3D"/>
    <w:rsid w:val="006032AD"/>
    <w:rsid w:val="006032F0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A3E"/>
    <w:rsid w:val="006D1B1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EDA"/>
    <w:rsid w:val="008F3F5A"/>
    <w:rsid w:val="008F3FC8"/>
    <w:rsid w:val="008F3FE1"/>
    <w:rsid w:val="008F4031"/>
    <w:rsid w:val="008F4244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C51"/>
    <w:rsid w:val="00AC2DB7"/>
    <w:rsid w:val="00AC2FAC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554"/>
    <w:rsid w:val="00B9768E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25"/>
    <w:rsid w:val="00CD1954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25.06.26 01:00</c:v>
                </c:pt>
                <c:pt idx="1">
                  <c:v>25.06.26 02:00</c:v>
                </c:pt>
                <c:pt idx="2">
                  <c:v>25.06.26 03:00</c:v>
                </c:pt>
                <c:pt idx="3">
                  <c:v>25.06.26 04:00</c:v>
                </c:pt>
                <c:pt idx="4">
                  <c:v>25.06.26 05:00</c:v>
                </c:pt>
                <c:pt idx="5">
                  <c:v>25.06.26 06:00</c:v>
                </c:pt>
                <c:pt idx="6">
                  <c:v>25.06.26 07:00</c:v>
                </c:pt>
                <c:pt idx="7">
                  <c:v>25.06.26 08:00</c:v>
                </c:pt>
                <c:pt idx="8">
                  <c:v>25.06.26 09:00</c:v>
                </c:pt>
                <c:pt idx="9">
                  <c:v>25.06.26 10:00</c:v>
                </c:pt>
                <c:pt idx="10">
                  <c:v>25.06.26 11:00</c:v>
                </c:pt>
                <c:pt idx="11">
                  <c:v>25.06.26 12:00</c:v>
                </c:pt>
                <c:pt idx="12">
                  <c:v>25.06.26 13:00</c:v>
                </c:pt>
                <c:pt idx="13">
                  <c:v>25.06.26 14:00</c:v>
                </c:pt>
                <c:pt idx="14">
                  <c:v>25.06.26 15:00</c:v>
                </c:pt>
                <c:pt idx="15">
                  <c:v>25.06.26 16:00</c:v>
                </c:pt>
                <c:pt idx="16">
                  <c:v>25.06.26 17:00</c:v>
                </c:pt>
                <c:pt idx="17">
                  <c:v>25.06.26 18:00</c:v>
                </c:pt>
                <c:pt idx="18">
                  <c:v>25.06.26 19:00</c:v>
                </c:pt>
                <c:pt idx="19">
                  <c:v>25.06.26 20:00</c:v>
                </c:pt>
                <c:pt idx="20">
                  <c:v>25.06.26 21:00</c:v>
                </c:pt>
                <c:pt idx="21">
                  <c:v>25.06.26 22:00</c:v>
                </c:pt>
                <c:pt idx="22">
                  <c:v>25.06.26 23:00</c:v>
                </c:pt>
                <c:pt idx="23">
                  <c:v>26.06.26 00:00</c:v>
                </c:pt>
                <c:pt idx="24">
                  <c:v>26.06.26 01:00</c:v>
                </c:pt>
                <c:pt idx="25">
                  <c:v>26.06.26 02:00</c:v>
                </c:pt>
                <c:pt idx="26">
                  <c:v>26.06.26 03:00</c:v>
                </c:pt>
                <c:pt idx="27">
                  <c:v>26.06.26 04:00</c:v>
                </c:pt>
                <c:pt idx="28">
                  <c:v>26.06.26 05:00</c:v>
                </c:pt>
                <c:pt idx="29">
                  <c:v>26.06.26 07:00</c:v>
                </c:pt>
                <c:pt idx="30">
                  <c:v>26.06.26 08:00</c:v>
                </c:pt>
                <c:pt idx="31">
                  <c:v>26.06.26 09:00</c:v>
                </c:pt>
                <c:pt idx="32">
                  <c:v>26.06.26 10:00</c:v>
                </c:pt>
                <c:pt idx="33">
                  <c:v>26.06.26 11:00</c:v>
                </c:pt>
                <c:pt idx="34">
                  <c:v>26.06.26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6.5296000000000007E-2</c:v>
                </c:pt>
                <c:pt idx="1">
                  <c:v>6.5633999999999998E-2</c:v>
                </c:pt>
                <c:pt idx="2">
                  <c:v>4.0340000000000001E-2</c:v>
                </c:pt>
                <c:pt idx="3">
                  <c:v>3.5633999999999999E-2</c:v>
                </c:pt>
                <c:pt idx="4">
                  <c:v>3.3666000000000001E-2</c:v>
                </c:pt>
                <c:pt idx="5">
                  <c:v>3.3160000000000002E-2</c:v>
                </c:pt>
                <c:pt idx="6">
                  <c:v>3.4539999999999994E-2</c:v>
                </c:pt>
                <c:pt idx="7">
                  <c:v>3.6555999999999998E-2</c:v>
                </c:pt>
                <c:pt idx="8">
                  <c:v>3.7274000000000002E-2</c:v>
                </c:pt>
                <c:pt idx="9">
                  <c:v>3.8275999999999998E-2</c:v>
                </c:pt>
                <c:pt idx="10">
                  <c:v>3.9655999999999997E-2</c:v>
                </c:pt>
                <c:pt idx="11">
                  <c:v>4.1549999999999997E-2</c:v>
                </c:pt>
                <c:pt idx="12">
                  <c:v>4.2145999999999996E-2</c:v>
                </c:pt>
                <c:pt idx="13">
                  <c:v>4.1945999999999997E-2</c:v>
                </c:pt>
                <c:pt idx="14">
                  <c:v>4.1766000000000005E-2</c:v>
                </c:pt>
                <c:pt idx="15">
                  <c:v>4.1413999999999999E-2</c:v>
                </c:pt>
                <c:pt idx="16">
                  <c:v>4.0626000000000002E-2</c:v>
                </c:pt>
                <c:pt idx="17">
                  <c:v>4.1495999999999998E-2</c:v>
                </c:pt>
                <c:pt idx="18">
                  <c:v>4.1860000000000001E-2</c:v>
                </c:pt>
                <c:pt idx="19">
                  <c:v>4.2155999999999999E-2</c:v>
                </c:pt>
                <c:pt idx="20">
                  <c:v>4.1950000000000001E-2</c:v>
                </c:pt>
                <c:pt idx="21">
                  <c:v>4.5804000000000004E-2</c:v>
                </c:pt>
                <c:pt idx="22">
                  <c:v>5.2524000000000001E-2</c:v>
                </c:pt>
                <c:pt idx="23">
                  <c:v>4.4436000000000003E-2</c:v>
                </c:pt>
                <c:pt idx="24">
                  <c:v>3.8235999999999999E-2</c:v>
                </c:pt>
                <c:pt idx="25">
                  <c:v>3.4439999999999998E-2</c:v>
                </c:pt>
                <c:pt idx="26">
                  <c:v>3.6193999999999997E-2</c:v>
                </c:pt>
                <c:pt idx="27">
                  <c:v>3.5923999999999998E-2</c:v>
                </c:pt>
                <c:pt idx="28">
                  <c:v>3.4186000000000001E-2</c:v>
                </c:pt>
                <c:pt idx="29">
                  <c:v>4.0536000000000003E-2</c:v>
                </c:pt>
                <c:pt idx="30">
                  <c:v>5.629E-2</c:v>
                </c:pt>
                <c:pt idx="31">
                  <c:v>6.9339999999999999E-2</c:v>
                </c:pt>
                <c:pt idx="32">
                  <c:v>4.3824000000000002E-2</c:v>
                </c:pt>
                <c:pt idx="33">
                  <c:v>3.8316000000000003E-2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1.4279999999999999E-2</c:v>
                </c:pt>
                <c:pt idx="1">
                  <c:v>1.434E-2</c:v>
                </c:pt>
                <c:pt idx="2">
                  <c:v>1.422E-2</c:v>
                </c:pt>
                <c:pt idx="3">
                  <c:v>1.418E-2</c:v>
                </c:pt>
                <c:pt idx="4">
                  <c:v>1.418E-2</c:v>
                </c:pt>
                <c:pt idx="5">
                  <c:v>1.434E-2</c:v>
                </c:pt>
                <c:pt idx="6">
                  <c:v>1.4500000000000001E-2</c:v>
                </c:pt>
                <c:pt idx="7">
                  <c:v>1.4960000000000001E-2</c:v>
                </c:pt>
                <c:pt idx="8">
                  <c:v>1.5439999999999999E-2</c:v>
                </c:pt>
                <c:pt idx="9">
                  <c:v>1.566E-2</c:v>
                </c:pt>
                <c:pt idx="10">
                  <c:v>1.5380000000000001E-2</c:v>
                </c:pt>
                <c:pt idx="11">
                  <c:v>1.4919999999999999E-2</c:v>
                </c:pt>
                <c:pt idx="12">
                  <c:v>1.4500000000000001E-2</c:v>
                </c:pt>
                <c:pt idx="13">
                  <c:v>1.418E-2</c:v>
                </c:pt>
                <c:pt idx="14">
                  <c:v>1.4E-2</c:v>
                </c:pt>
                <c:pt idx="15">
                  <c:v>1.3820000000000001E-2</c:v>
                </c:pt>
                <c:pt idx="16">
                  <c:v>1.3699999999999999E-2</c:v>
                </c:pt>
                <c:pt idx="17">
                  <c:v>1.3820000000000001E-2</c:v>
                </c:pt>
                <c:pt idx="18">
                  <c:v>1.3859999999999999E-2</c:v>
                </c:pt>
                <c:pt idx="19">
                  <c:v>1.426E-2</c:v>
                </c:pt>
                <c:pt idx="20">
                  <c:v>1.392E-2</c:v>
                </c:pt>
                <c:pt idx="21">
                  <c:v>1.43E-2</c:v>
                </c:pt>
                <c:pt idx="22">
                  <c:v>1.4539999999999999E-2</c:v>
                </c:pt>
                <c:pt idx="23">
                  <c:v>1.4880000000000001E-2</c:v>
                </c:pt>
                <c:pt idx="24">
                  <c:v>1.508E-2</c:v>
                </c:pt>
                <c:pt idx="25">
                  <c:v>1.5300000000000001E-2</c:v>
                </c:pt>
                <c:pt idx="26">
                  <c:v>1.512E-2</c:v>
                </c:pt>
                <c:pt idx="27">
                  <c:v>1.4999999999999999E-2</c:v>
                </c:pt>
                <c:pt idx="28">
                  <c:v>1.4800000000000001E-2</c:v>
                </c:pt>
                <c:pt idx="29">
                  <c:v>1.4800000000000001E-2</c:v>
                </c:pt>
                <c:pt idx="30">
                  <c:v>1.54E-2</c:v>
                </c:pt>
                <c:pt idx="31">
                  <c:v>1.5740000000000001E-2</c:v>
                </c:pt>
                <c:pt idx="32">
                  <c:v>1.532E-2</c:v>
                </c:pt>
                <c:pt idx="33">
                  <c:v>1.4760000000000001E-2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0.13508000000000001</c:v>
                </c:pt>
                <c:pt idx="1">
                  <c:v>0.14515999999999998</c:v>
                </c:pt>
                <c:pt idx="2">
                  <c:v>0.13340000000000002</c:v>
                </c:pt>
                <c:pt idx="3">
                  <c:v>0.10368000000000001</c:v>
                </c:pt>
                <c:pt idx="4">
                  <c:v>7.324E-2</c:v>
                </c:pt>
                <c:pt idx="5">
                  <c:v>5.604E-2</c:v>
                </c:pt>
                <c:pt idx="6">
                  <c:v>4.9399999999999999E-2</c:v>
                </c:pt>
                <c:pt idx="7">
                  <c:v>4.5840000000000006E-2</c:v>
                </c:pt>
                <c:pt idx="8">
                  <c:v>4.9439999999999998E-2</c:v>
                </c:pt>
                <c:pt idx="9">
                  <c:v>5.0119999999999998E-2</c:v>
                </c:pt>
                <c:pt idx="10">
                  <c:v>4.6119999999999994E-2</c:v>
                </c:pt>
                <c:pt idx="11">
                  <c:v>4.5439999999999994E-2</c:v>
                </c:pt>
                <c:pt idx="12">
                  <c:v>4.3840000000000004E-2</c:v>
                </c:pt>
                <c:pt idx="13">
                  <c:v>4.3040000000000002E-2</c:v>
                </c:pt>
                <c:pt idx="14">
                  <c:v>4.1280000000000004E-2</c:v>
                </c:pt>
                <c:pt idx="15">
                  <c:v>4.1320000000000003E-2</c:v>
                </c:pt>
                <c:pt idx="16">
                  <c:v>4.0039999999999999E-2</c:v>
                </c:pt>
                <c:pt idx="17">
                  <c:v>3.6639999999999999E-2</c:v>
                </c:pt>
                <c:pt idx="18">
                  <c:v>3.6799999999999999E-2</c:v>
                </c:pt>
                <c:pt idx="19">
                  <c:v>3.7240000000000002E-2</c:v>
                </c:pt>
                <c:pt idx="20">
                  <c:v>3.7440000000000001E-2</c:v>
                </c:pt>
                <c:pt idx="21">
                  <c:v>3.968E-2</c:v>
                </c:pt>
                <c:pt idx="22">
                  <c:v>5.0479999999999997E-2</c:v>
                </c:pt>
                <c:pt idx="23">
                  <c:v>6.0159999999999998E-2</c:v>
                </c:pt>
                <c:pt idx="24">
                  <c:v>5.9760000000000001E-2</c:v>
                </c:pt>
                <c:pt idx="25">
                  <c:v>5.5359999999999999E-2</c:v>
                </c:pt>
                <c:pt idx="26">
                  <c:v>5.3039999999999997E-2</c:v>
                </c:pt>
                <c:pt idx="27">
                  <c:v>5.5039999999999999E-2</c:v>
                </c:pt>
                <c:pt idx="28">
                  <c:v>5.5640000000000002E-2</c:v>
                </c:pt>
                <c:pt idx="29">
                  <c:v>6.3640000000000002E-2</c:v>
                </c:pt>
                <c:pt idx="30">
                  <c:v>7.1800000000000003E-2</c:v>
                </c:pt>
                <c:pt idx="31">
                  <c:v>8.6319999999999994E-2</c:v>
                </c:pt>
                <c:pt idx="32">
                  <c:v>0.12096</c:v>
                </c:pt>
                <c:pt idx="33">
                  <c:v>0.10448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7785472"/>
        <c:axId val="67787392"/>
      </c:lineChart>
      <c:dateAx>
        <c:axId val="677854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7787392"/>
        <c:crosses val="autoZero"/>
        <c:auto val="0"/>
        <c:lblOffset val="100"/>
        <c:baseTimeUnit val="days"/>
        <c:majorUnit val="4"/>
        <c:minorUnit val="1"/>
      </c:dateAx>
      <c:valAx>
        <c:axId val="67787392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7785472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548956869863007"/>
          <c:y val="3.0561841004597082E-2"/>
          <c:w val="0.14265120462232439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0.42199999999999999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0.28999999999999998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Гродно (ул.Обухова, 15)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0.25800000000000001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0.23200000000000001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0.23200000000000001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0.186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0.128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9.8000000000000004E-2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8.0000000000000002E-3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2145152"/>
        <c:axId val="72171520"/>
      </c:barChart>
      <c:catAx>
        <c:axId val="72145152"/>
        <c:scaling>
          <c:orientation val="minMax"/>
        </c:scaling>
        <c:delete val="1"/>
        <c:axPos val="b"/>
        <c:majorTickMark val="out"/>
        <c:minorTickMark val="none"/>
        <c:tickLblPos val="nextTo"/>
        <c:crossAx val="72171520"/>
        <c:crosses val="autoZero"/>
        <c:auto val="1"/>
        <c:lblAlgn val="ctr"/>
        <c:lblOffset val="100"/>
        <c:noMultiLvlLbl val="0"/>
      </c:catAx>
      <c:valAx>
        <c:axId val="7217152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2145152"/>
        <c:crosses val="autoZero"/>
        <c:crossBetween val="between"/>
      </c:valAx>
    </c:plotArea>
    <c:legend>
      <c:legendPos val="r"/>
      <c:legendEntry>
        <c:idx val="5"/>
        <c:txPr>
          <a:bodyPr/>
          <a:lstStyle/>
          <a:p>
            <a:pPr>
              <a:defRPr sz="105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54517134057278693"/>
          <c:y val="2.822208259523843E-2"/>
          <c:w val="0.33647573768261912"/>
          <c:h val="0.93420859838928527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D0EDBEE-EC3E-4E6D-BC53-05F0B0738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us212</cp:lastModifiedBy>
  <cp:revision>2</cp:revision>
  <cp:lastPrinted>2026-03-11T10:04:00Z</cp:lastPrinted>
  <dcterms:created xsi:type="dcterms:W3CDTF">2026-06-26T11:12:00Z</dcterms:created>
  <dcterms:modified xsi:type="dcterms:W3CDTF">2026-06-26T11:12:00Z</dcterms:modified>
</cp:coreProperties>
</file>